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B4AC" w14:textId="0A0C4BE2" w:rsidR="00343F73" w:rsidRPr="00EA4006" w:rsidRDefault="00343F73" w:rsidP="00343F73">
      <w:pPr>
        <w:tabs>
          <w:tab w:val="left" w:pos="8895"/>
        </w:tabs>
        <w:rPr>
          <w:rFonts w:ascii="Arial Black" w:hAnsi="Arial Black"/>
          <w:color w:val="00B0F0"/>
          <w:sz w:val="40"/>
          <w:szCs w:val="40"/>
        </w:rPr>
      </w:pPr>
      <w:r w:rsidRPr="00EA4006">
        <w:rPr>
          <w:rFonts w:ascii="Arial" w:hAnsi="Arial" w:cs="Arial"/>
          <w:noProof/>
          <w:color w:val="337AB7"/>
          <w:sz w:val="20"/>
          <w:szCs w:val="20"/>
          <w:lang w:eastAsia="en-GB"/>
        </w:rPr>
        <w:drawing>
          <wp:anchor distT="0" distB="0" distL="114300" distR="114300" simplePos="0" relativeHeight="251659264" behindDoc="1" locked="0" layoutInCell="1" allowOverlap="1" wp14:anchorId="2F064833" wp14:editId="4D83D8DC">
            <wp:simplePos x="0" y="0"/>
            <wp:positionH relativeFrom="margin">
              <wp:posOffset>5481955</wp:posOffset>
            </wp:positionH>
            <wp:positionV relativeFrom="paragraph">
              <wp:posOffset>0</wp:posOffset>
            </wp:positionV>
            <wp:extent cx="1174115" cy="1390650"/>
            <wp:effectExtent l="0" t="0" r="6985" b="0"/>
            <wp:wrapSquare wrapText="bothSides"/>
            <wp:docPr id="5" name="Picture 5">
              <a:hlinkClick xmlns:a="http://schemas.openxmlformats.org/drawingml/2006/main" r:id="rId10" tgtFrame="_blank" tooltip="https://www.thehiveyouthzon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b="-5965"/>
                    <a:stretch/>
                  </pic:blipFill>
                  <pic:spPr bwMode="auto">
                    <a:xfrm>
                      <a:off x="0" y="0"/>
                      <a:ext cx="117411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207">
        <w:rPr>
          <w:rFonts w:ascii="Arial Black" w:hAnsi="Arial Black"/>
          <w:color w:val="00B0F0"/>
          <w:sz w:val="40"/>
          <w:szCs w:val="40"/>
        </w:rPr>
        <w:t>MIXED MARTIAL ARTS YOUTH WORKER</w:t>
      </w:r>
    </w:p>
    <w:p w14:paraId="2F91F2CF" w14:textId="66A763CC" w:rsidR="00343F73" w:rsidRPr="00343F73" w:rsidRDefault="00343F73" w:rsidP="00343F73">
      <w:pPr>
        <w:rPr>
          <w:rFonts w:ascii="Century Gothic" w:hAnsi="Century Gothic"/>
        </w:rPr>
      </w:pPr>
      <w:r w:rsidRPr="00343F73">
        <w:rPr>
          <w:rFonts w:ascii="Century Gothic" w:hAnsi="Century Gothic"/>
          <w:b/>
          <w:bCs/>
          <w:color w:val="00B0F0"/>
        </w:rPr>
        <w:t>Location:</w:t>
      </w:r>
      <w:r w:rsidRPr="00343F73">
        <w:rPr>
          <w:rFonts w:ascii="Century Gothic" w:hAnsi="Century Gothic"/>
        </w:rPr>
        <w:t xml:space="preserve"> The Hive, Wirral Youth Zone</w:t>
      </w:r>
      <w:r w:rsidR="0031061E">
        <w:rPr>
          <w:rFonts w:ascii="Century Gothic" w:hAnsi="Century Gothic"/>
        </w:rPr>
        <w:t xml:space="preserve"> and street based</w:t>
      </w:r>
    </w:p>
    <w:p w14:paraId="29A4C2C4" w14:textId="692120B4" w:rsidR="00277A1D" w:rsidRDefault="006F61F6" w:rsidP="00343F73">
      <w:pPr>
        <w:rPr>
          <w:rFonts w:ascii="Century Gothic" w:hAnsi="Century Gothic"/>
        </w:rPr>
      </w:pPr>
      <w:r>
        <w:rPr>
          <w:rFonts w:ascii="Century Gothic" w:hAnsi="Century Gothic"/>
          <w:b/>
          <w:bCs/>
          <w:color w:val="00B0F0"/>
        </w:rPr>
        <w:t>Hours</w:t>
      </w:r>
      <w:r w:rsidR="00343F73" w:rsidRPr="00343F73">
        <w:rPr>
          <w:rFonts w:ascii="Century Gothic" w:hAnsi="Century Gothic"/>
          <w:b/>
          <w:bCs/>
          <w:color w:val="00B0F0"/>
        </w:rPr>
        <w:t>:</w:t>
      </w:r>
      <w:r w:rsidR="00343F73" w:rsidRPr="00343F73">
        <w:rPr>
          <w:rFonts w:ascii="Century Gothic" w:hAnsi="Century Gothic"/>
        </w:rPr>
        <w:t xml:space="preserve"> </w:t>
      </w:r>
      <w:r w:rsidR="00D81207">
        <w:rPr>
          <w:rFonts w:ascii="Century Gothic" w:hAnsi="Century Gothic"/>
        </w:rPr>
        <w:t>6</w:t>
      </w:r>
      <w:r w:rsidR="00C7651D">
        <w:rPr>
          <w:rFonts w:ascii="Century Gothic" w:hAnsi="Century Gothic"/>
        </w:rPr>
        <w:t xml:space="preserve"> hours per week including weekends and late nights</w:t>
      </w:r>
    </w:p>
    <w:p w14:paraId="4BD804F3" w14:textId="1C996248" w:rsidR="006F61F6" w:rsidRDefault="006F61F6" w:rsidP="00343F73">
      <w:pPr>
        <w:rPr>
          <w:rFonts w:ascii="Century Gothic" w:hAnsi="Century Gothic"/>
          <w:b/>
          <w:bCs/>
          <w:color w:val="00B0F0"/>
        </w:rPr>
      </w:pPr>
      <w:r>
        <w:rPr>
          <w:rFonts w:ascii="Century Gothic" w:hAnsi="Century Gothic"/>
          <w:b/>
          <w:bCs/>
          <w:color w:val="00B0F0"/>
        </w:rPr>
        <w:t xml:space="preserve">Pay: </w:t>
      </w:r>
      <w:r w:rsidR="007401AC">
        <w:rPr>
          <w:rFonts w:ascii="Century Gothic" w:hAnsi="Century Gothic"/>
          <w:b/>
          <w:bCs/>
          <w:color w:val="00B0F0"/>
        </w:rPr>
        <w:t xml:space="preserve"> </w:t>
      </w:r>
      <w:r w:rsidR="00D81207">
        <w:rPr>
          <w:rFonts w:ascii="Century Gothic" w:hAnsi="Century Gothic"/>
        </w:rPr>
        <w:t>£15-£25 per hour</w:t>
      </w:r>
      <w:r w:rsidR="006F7978">
        <w:rPr>
          <w:rFonts w:ascii="Century Gothic" w:hAnsi="Century Gothic"/>
        </w:rPr>
        <w:t xml:space="preserve"> </w:t>
      </w:r>
      <w:r w:rsidR="006346B8">
        <w:rPr>
          <w:rFonts w:ascii="Century Gothic" w:hAnsi="Century Gothic"/>
        </w:rPr>
        <w:t>(dependant on Experience)</w:t>
      </w:r>
    </w:p>
    <w:p w14:paraId="29742F2A" w14:textId="66B23830" w:rsidR="006F61F6" w:rsidRDefault="006F61F6" w:rsidP="006F61F6">
      <w:pPr>
        <w:rPr>
          <w:rFonts w:ascii="Century Gothic" w:hAnsi="Century Gothic"/>
        </w:rPr>
      </w:pPr>
      <w:r w:rsidRPr="00343F73">
        <w:rPr>
          <w:rFonts w:ascii="Century Gothic" w:hAnsi="Century Gothic"/>
          <w:b/>
          <w:bCs/>
          <w:color w:val="00B0F0"/>
        </w:rPr>
        <w:t xml:space="preserve">Reporting to: </w:t>
      </w:r>
      <w:r w:rsidR="00D81207">
        <w:rPr>
          <w:rFonts w:ascii="Century Gothic" w:hAnsi="Century Gothic"/>
        </w:rPr>
        <w:t>Sports Coordinator</w:t>
      </w:r>
    </w:p>
    <w:p w14:paraId="2E29DBF2" w14:textId="0321F620" w:rsidR="00343F73" w:rsidRPr="006F61F6" w:rsidRDefault="006F3F7B" w:rsidP="00343F73">
      <w:pPr>
        <w:rPr>
          <w:rFonts w:ascii="Century Gothic" w:hAnsi="Century Gothic"/>
          <w:b/>
          <w:bCs/>
          <w:u w:val="single"/>
        </w:rPr>
      </w:pPr>
      <w:r w:rsidRPr="006F61F6">
        <w:rPr>
          <w:rFonts w:ascii="Century Gothic" w:hAnsi="Century Gothic"/>
          <w:b/>
          <w:bCs/>
          <w:u w:val="single"/>
        </w:rPr>
        <w:t>About Us</w:t>
      </w:r>
    </w:p>
    <w:p w14:paraId="1DD4B7C8" w14:textId="77777777" w:rsidR="00B67D3D" w:rsidRDefault="00343F73" w:rsidP="00B67D3D">
      <w:pPr>
        <w:pStyle w:val="BodyText"/>
        <w:spacing w:line="240" w:lineRule="auto"/>
        <w:jc w:val="both"/>
        <w:rPr>
          <w:rFonts w:ascii="Century Gothic" w:hAnsi="Century Gothic"/>
        </w:rPr>
      </w:pPr>
      <w:r w:rsidRPr="006F61F6">
        <w:rPr>
          <w:rFonts w:ascii="Century Gothic" w:hAnsi="Century Gothic"/>
        </w:rPr>
        <w:t>The Hive, Wirral Youth Zone, is a purpose</w:t>
      </w:r>
      <w:r w:rsidR="00EA4006" w:rsidRPr="006F61F6">
        <w:rPr>
          <w:rFonts w:ascii="Century Gothic" w:hAnsi="Century Gothic"/>
        </w:rPr>
        <w:t>-</w:t>
      </w:r>
      <w:r w:rsidRPr="006F61F6">
        <w:rPr>
          <w:rFonts w:ascii="Century Gothic" w:hAnsi="Century Gothic"/>
        </w:rPr>
        <w:t>built facility for young people aged 8-19, or age 25 for anyone with a disability. Alongside providing young people with access to a range of activities</w:t>
      </w:r>
      <w:r w:rsidRPr="006F61F6">
        <w:rPr>
          <w:rFonts w:ascii="Century Gothic" w:hAnsi="Century Gothic"/>
          <w:color w:val="FF0000"/>
        </w:rPr>
        <w:t xml:space="preserve"> </w:t>
      </w:r>
      <w:r w:rsidRPr="006F61F6">
        <w:rPr>
          <w:rFonts w:ascii="Century Gothic" w:hAnsi="Century Gothic"/>
        </w:rPr>
        <w:t>under youth work provision, The Hive ensures young people have somewhere to go, something to do, and someone to talk to.</w:t>
      </w:r>
      <w:r w:rsidR="00B67D3D">
        <w:rPr>
          <w:rFonts w:ascii="Century Gothic" w:hAnsi="Century Gothic"/>
        </w:rPr>
        <w:t xml:space="preserve"> </w:t>
      </w:r>
    </w:p>
    <w:p w14:paraId="49CC3026" w14:textId="6DC34445" w:rsidR="00B67D3D" w:rsidRDefault="00B67D3D" w:rsidP="00B67D3D">
      <w:pPr>
        <w:pStyle w:val="BodyText"/>
        <w:spacing w:line="240" w:lineRule="auto"/>
        <w:jc w:val="both"/>
        <w:rPr>
          <w:rFonts w:ascii="Century Gothic" w:hAnsi="Century Gothic"/>
        </w:rPr>
      </w:pPr>
      <w:r w:rsidRPr="000A05D9">
        <w:rPr>
          <w:rFonts w:ascii="Century Gothic" w:hAnsi="Century Gothic"/>
        </w:rPr>
        <w:t>Wirral Youth Zone is centrally located</w:t>
      </w:r>
      <w:r>
        <w:rPr>
          <w:rFonts w:ascii="Century Gothic" w:hAnsi="Century Gothic"/>
        </w:rPr>
        <w:t xml:space="preserve"> and </w:t>
      </w:r>
      <w:r w:rsidRPr="000A05D9">
        <w:rPr>
          <w:rFonts w:ascii="Century Gothic" w:hAnsi="Century Gothic"/>
        </w:rPr>
        <w:t xml:space="preserve">dedicated to </w:t>
      </w:r>
      <w:r>
        <w:rPr>
          <w:rFonts w:ascii="Century Gothic" w:hAnsi="Century Gothic"/>
        </w:rPr>
        <w:t xml:space="preserve">raising aspirations and changing the lives of </w:t>
      </w:r>
      <w:r w:rsidRPr="000A05D9">
        <w:rPr>
          <w:rFonts w:ascii="Century Gothic" w:hAnsi="Century Gothic"/>
        </w:rPr>
        <w:t>young people</w:t>
      </w:r>
      <w:r>
        <w:rPr>
          <w:rFonts w:ascii="Century Gothic" w:hAnsi="Century Gothic"/>
        </w:rPr>
        <w:t>, giving them ‘Somewhere to go, something to do and someone to talk to’.</w:t>
      </w:r>
      <w:r w:rsidRPr="000A05D9">
        <w:rPr>
          <w:rFonts w:ascii="Century Gothic" w:hAnsi="Century Gothic"/>
        </w:rPr>
        <w:t xml:space="preserve"> Ope</w:t>
      </w:r>
      <w:r>
        <w:rPr>
          <w:rFonts w:ascii="Century Gothic" w:hAnsi="Century Gothic"/>
        </w:rPr>
        <w:t>rating</w:t>
      </w:r>
      <w:r w:rsidRPr="000A05D9">
        <w:rPr>
          <w:rFonts w:ascii="Century Gothic" w:hAnsi="Century Gothic"/>
        </w:rPr>
        <w:t xml:space="preserve"> </w:t>
      </w:r>
      <w:r w:rsidR="00647897">
        <w:rPr>
          <w:rFonts w:ascii="Century Gothic" w:hAnsi="Century Gothic"/>
        </w:rPr>
        <w:t>5</w:t>
      </w:r>
      <w:r w:rsidRPr="000A05D9">
        <w:rPr>
          <w:rFonts w:ascii="Century Gothic" w:hAnsi="Century Gothic"/>
        </w:rPr>
        <w:t xml:space="preserve"> days a week, at weekends and during school holidays, the Youth Zone’s purpose is to help young people grow to be happy, healthy, and successful adults. The state-of-the-art £6 million building</w:t>
      </w:r>
      <w:r>
        <w:rPr>
          <w:rFonts w:ascii="Century Gothic" w:hAnsi="Century Gothic"/>
        </w:rPr>
        <w:t xml:space="preserve"> </w:t>
      </w:r>
      <w:r w:rsidRPr="000A05D9">
        <w:rPr>
          <w:rFonts w:ascii="Century Gothic" w:hAnsi="Century Gothic"/>
        </w:rPr>
        <w:t>provide</w:t>
      </w:r>
      <w:r>
        <w:rPr>
          <w:rFonts w:ascii="Century Gothic" w:hAnsi="Century Gothic"/>
        </w:rPr>
        <w:t>s</w:t>
      </w:r>
      <w:r w:rsidRPr="000A05D9">
        <w:rPr>
          <w:rFonts w:ascii="Century Gothic" w:hAnsi="Century Gothic"/>
        </w:rPr>
        <w:t xml:space="preserve"> young people with access to a range of activities, </w:t>
      </w:r>
      <w:r>
        <w:rPr>
          <w:rFonts w:ascii="Century Gothic" w:hAnsi="Century Gothic"/>
        </w:rPr>
        <w:t>offering them the</w:t>
      </w:r>
      <w:r w:rsidRPr="000A05D9">
        <w:rPr>
          <w:rFonts w:ascii="Century Gothic" w:hAnsi="Century Gothic"/>
        </w:rPr>
        <w:t xml:space="preserve"> opportunity to try new things, meet new friends and gain support from friendly, warm, and positive staff and volunteers. The facilities include a 3G pitch, a gym, sports hall and recreation area, and dance, arts, music, and media suites.  </w:t>
      </w:r>
    </w:p>
    <w:p w14:paraId="258C1016" w14:textId="77777777" w:rsidR="00C1115A" w:rsidRDefault="00C1115A" w:rsidP="006F61F6">
      <w:pPr>
        <w:jc w:val="both"/>
        <w:rPr>
          <w:rFonts w:ascii="Century Gothic" w:hAnsi="Century Gothic"/>
          <w:b/>
          <w:bCs/>
          <w:color w:val="000000"/>
          <w:u w:val="single"/>
          <w:shd w:val="clear" w:color="auto" w:fill="FFFFFF"/>
        </w:rPr>
      </w:pPr>
    </w:p>
    <w:p w14:paraId="3E96C8C9" w14:textId="56235BF8" w:rsidR="003F1EB1" w:rsidRDefault="00343F73" w:rsidP="006F61F6">
      <w:pPr>
        <w:jc w:val="both"/>
        <w:rPr>
          <w:rFonts w:ascii="Century Gothic" w:hAnsi="Century Gothic"/>
          <w:b/>
          <w:bCs/>
          <w:color w:val="000000"/>
          <w:u w:val="single"/>
          <w:shd w:val="clear" w:color="auto" w:fill="FFFFFF"/>
        </w:rPr>
      </w:pPr>
      <w:r w:rsidRPr="006F61F6">
        <w:rPr>
          <w:rFonts w:ascii="Century Gothic" w:hAnsi="Century Gothic"/>
          <w:b/>
          <w:bCs/>
          <w:color w:val="000000"/>
          <w:u w:val="single"/>
          <w:shd w:val="clear" w:color="auto" w:fill="FFFFFF"/>
        </w:rPr>
        <w:t>The Role</w:t>
      </w:r>
    </w:p>
    <w:p w14:paraId="6952C06F" w14:textId="23C02D12" w:rsidR="00D81207" w:rsidRPr="00D81207" w:rsidRDefault="00D81207" w:rsidP="006F61F6">
      <w:pPr>
        <w:jc w:val="both"/>
        <w:rPr>
          <w:rFonts w:ascii="Century Gothic" w:hAnsi="Century Gothic"/>
          <w:color w:val="000000"/>
          <w:shd w:val="clear" w:color="auto" w:fill="FFFFFF"/>
        </w:rPr>
      </w:pPr>
      <w:r w:rsidRPr="00D81207">
        <w:rPr>
          <w:rFonts w:ascii="Century Gothic" w:hAnsi="Century Gothic"/>
          <w:color w:val="000000"/>
          <w:shd w:val="clear" w:color="auto" w:fill="FFFFFF"/>
        </w:rPr>
        <w:t>In this role we would like a coach that is passionate about Sports and Fitness. Someone that has a desire for teaching/coaching mixed martial arts to young people of different ages and backgrounds</w:t>
      </w:r>
      <w:r>
        <w:rPr>
          <w:rFonts w:ascii="Century Gothic" w:hAnsi="Century Gothic"/>
          <w:color w:val="000000"/>
          <w:shd w:val="clear" w:color="auto" w:fill="FFFFFF"/>
        </w:rPr>
        <w:t>.</w:t>
      </w:r>
    </w:p>
    <w:p w14:paraId="11FF3C4C" w14:textId="77777777" w:rsidR="00D81207" w:rsidRDefault="00D81207" w:rsidP="00D81207">
      <w:pPr>
        <w:jc w:val="both"/>
        <w:rPr>
          <w:rFonts w:ascii="Century Gothic" w:hAnsi="Century Gothic"/>
        </w:rPr>
      </w:pPr>
      <w:r w:rsidRPr="00D81207">
        <w:rPr>
          <w:rFonts w:ascii="Century Gothic" w:hAnsi="Century Gothic"/>
        </w:rPr>
        <w:t>The Hive</w:t>
      </w:r>
      <w:r w:rsidRPr="00D81207">
        <w:rPr>
          <w:rFonts w:ascii="Century Gothic" w:hAnsi="Century Gothic"/>
        </w:rPr>
        <w:t xml:space="preserve"> Youth Zone have partnered with global brand UFC and the Police to deliver a new and innovative MMA and Mentoring programme. The aim of the programme is to support young people who are part of, or at risk of, entering the criminal justice system. The MMA and mentoring programme has been shaped to offer interventions and positive alternatives for young people who need it most. With backing from UFC and the Police, this role will deliver the MMA programme to young people who could be considered vulnerable or high risk.</w:t>
      </w:r>
    </w:p>
    <w:p w14:paraId="0A3D8018" w14:textId="795F98C2" w:rsidR="005E1F0C" w:rsidRPr="00D81207" w:rsidRDefault="00D81207" w:rsidP="00D81207">
      <w:pPr>
        <w:jc w:val="both"/>
        <w:rPr>
          <w:rFonts w:ascii="Century Gothic" w:hAnsi="Century Gothic"/>
        </w:rPr>
      </w:pPr>
      <w:r w:rsidRPr="00D81207">
        <w:rPr>
          <w:rFonts w:ascii="Century Gothic" w:hAnsi="Century Gothic"/>
        </w:rPr>
        <w:t xml:space="preserve"> We are confident that through disciplined sport such as MMA and passionate coaches who believe in sport being a positive intervention for young people, we can support young people to make better choices and become the best versions of </w:t>
      </w:r>
      <w:r w:rsidRPr="00D81207">
        <w:rPr>
          <w:rFonts w:ascii="Century Gothic" w:hAnsi="Century Gothic"/>
        </w:rPr>
        <w:t>themselves. Sports</w:t>
      </w:r>
      <w:r w:rsidRPr="00D81207">
        <w:rPr>
          <w:rFonts w:ascii="Century Gothic" w:hAnsi="Century Gothic"/>
        </w:rPr>
        <w:t xml:space="preserve"> within Youth Work is at the heart of </w:t>
      </w:r>
      <w:r>
        <w:rPr>
          <w:rFonts w:ascii="Century Gothic" w:hAnsi="Century Gothic"/>
        </w:rPr>
        <w:t>The Hive’s</w:t>
      </w:r>
      <w:r w:rsidRPr="00D81207">
        <w:rPr>
          <w:rFonts w:ascii="Century Gothic" w:hAnsi="Century Gothic"/>
        </w:rPr>
        <w:t xml:space="preserve"> offer to young people. The boxing and mixed martial arts offer at </w:t>
      </w:r>
      <w:r>
        <w:rPr>
          <w:rFonts w:ascii="Century Gothic" w:hAnsi="Century Gothic"/>
        </w:rPr>
        <w:t>The Hive</w:t>
      </w:r>
      <w:r w:rsidRPr="00D81207">
        <w:rPr>
          <w:rFonts w:ascii="Century Gothic" w:hAnsi="Century Gothic"/>
        </w:rPr>
        <w:t xml:space="preserve"> is wide ranging and as a member of the Sports team, you will be key in ensuring young people have access to an exciting and engaging programme of multi-disciplinary activities that will be challenging, stimulating, fun, engaging and developmental. You will ensure the boxing suite and martial arts area is well used and maintained to a high standard, offering young people a safe, </w:t>
      </w:r>
      <w:r w:rsidR="00C1115A" w:rsidRPr="00D81207">
        <w:rPr>
          <w:rFonts w:ascii="Century Gothic" w:hAnsi="Century Gothic"/>
        </w:rPr>
        <w:t>exciting,</w:t>
      </w:r>
      <w:r w:rsidRPr="00D81207">
        <w:rPr>
          <w:rFonts w:ascii="Century Gothic" w:hAnsi="Century Gothic"/>
        </w:rPr>
        <w:t xml:space="preserve"> and challenging arena in a friendly and welcoming environment. You will provide supervision and advice to young people and support and guide members of</w:t>
      </w:r>
      <w:r>
        <w:rPr>
          <w:rFonts w:ascii="Century Gothic" w:hAnsi="Century Gothic"/>
        </w:rPr>
        <w:t xml:space="preserve"> Wirral</w:t>
      </w:r>
      <w:r w:rsidRPr="00D81207">
        <w:rPr>
          <w:rFonts w:ascii="Century Gothic" w:hAnsi="Century Gothic"/>
        </w:rPr>
        <w:t xml:space="preserve"> Youth Zone’s staff and volunteers. </w:t>
      </w:r>
    </w:p>
    <w:p w14:paraId="7C008CE6" w14:textId="77777777" w:rsidR="00C1115A" w:rsidRDefault="00C1115A" w:rsidP="00C1115A">
      <w:pPr>
        <w:spacing w:after="0" w:line="240" w:lineRule="auto"/>
        <w:textAlignment w:val="baseline"/>
        <w:rPr>
          <w:rFonts w:ascii="Century Gothic" w:hAnsi="Century Gothic"/>
          <w:b/>
          <w:bCs/>
          <w:u w:val="single"/>
        </w:rPr>
      </w:pPr>
    </w:p>
    <w:p w14:paraId="3C218A93" w14:textId="77777777" w:rsidR="00C1115A" w:rsidRDefault="00C1115A" w:rsidP="00C1115A">
      <w:pPr>
        <w:spacing w:after="0" w:line="240" w:lineRule="auto"/>
        <w:textAlignment w:val="baseline"/>
        <w:rPr>
          <w:rFonts w:ascii="Century Gothic" w:hAnsi="Century Gothic"/>
          <w:b/>
          <w:bCs/>
          <w:u w:val="single"/>
        </w:rPr>
      </w:pPr>
    </w:p>
    <w:p w14:paraId="13E64D1F" w14:textId="77777777" w:rsidR="00C1115A" w:rsidRDefault="00C1115A" w:rsidP="00C1115A">
      <w:pPr>
        <w:spacing w:after="0" w:line="240" w:lineRule="auto"/>
        <w:textAlignment w:val="baseline"/>
        <w:rPr>
          <w:rFonts w:ascii="Century Gothic" w:hAnsi="Century Gothic"/>
          <w:b/>
          <w:bCs/>
          <w:u w:val="single"/>
        </w:rPr>
      </w:pPr>
    </w:p>
    <w:p w14:paraId="1CDB5537" w14:textId="77777777" w:rsidR="00C1115A" w:rsidRDefault="00C1115A" w:rsidP="00C1115A">
      <w:pPr>
        <w:spacing w:after="0" w:line="240" w:lineRule="auto"/>
        <w:textAlignment w:val="baseline"/>
        <w:rPr>
          <w:rFonts w:ascii="Century Gothic" w:hAnsi="Century Gothic"/>
          <w:b/>
          <w:bCs/>
          <w:u w:val="single"/>
        </w:rPr>
      </w:pPr>
    </w:p>
    <w:p w14:paraId="0FAD1636" w14:textId="77777777" w:rsidR="00C1115A" w:rsidRDefault="00C1115A" w:rsidP="00C1115A">
      <w:pPr>
        <w:spacing w:after="0" w:line="240" w:lineRule="auto"/>
        <w:textAlignment w:val="baseline"/>
        <w:rPr>
          <w:rFonts w:ascii="Century Gothic" w:hAnsi="Century Gothic"/>
          <w:b/>
          <w:bCs/>
          <w:u w:val="single"/>
        </w:rPr>
      </w:pPr>
    </w:p>
    <w:p w14:paraId="0C1D95CA" w14:textId="77777777" w:rsidR="00C1115A" w:rsidRDefault="00C1115A" w:rsidP="00C1115A">
      <w:pPr>
        <w:spacing w:after="0" w:line="240" w:lineRule="auto"/>
        <w:textAlignment w:val="baseline"/>
        <w:rPr>
          <w:rFonts w:ascii="Century Gothic" w:hAnsi="Century Gothic"/>
          <w:b/>
          <w:bCs/>
          <w:u w:val="single"/>
        </w:rPr>
      </w:pPr>
    </w:p>
    <w:p w14:paraId="5E36F137" w14:textId="77777777" w:rsidR="00C1115A" w:rsidRDefault="00C1115A" w:rsidP="00C1115A">
      <w:pPr>
        <w:spacing w:after="0" w:line="240" w:lineRule="auto"/>
        <w:textAlignment w:val="baseline"/>
        <w:rPr>
          <w:rFonts w:ascii="Century Gothic" w:hAnsi="Century Gothic"/>
          <w:b/>
          <w:bCs/>
          <w:u w:val="single"/>
        </w:rPr>
      </w:pPr>
    </w:p>
    <w:p w14:paraId="63A102DA" w14:textId="66080F11" w:rsidR="00D81207" w:rsidRPr="00D81207" w:rsidRDefault="00D81207" w:rsidP="00C1115A">
      <w:pPr>
        <w:spacing w:after="0" w:line="240" w:lineRule="auto"/>
        <w:textAlignment w:val="baseline"/>
        <w:rPr>
          <w:rFonts w:ascii="Century Gothic" w:hAnsi="Century Gothic"/>
          <w:b/>
          <w:bCs/>
          <w:u w:val="single"/>
        </w:rPr>
      </w:pPr>
      <w:r w:rsidRPr="00D81207">
        <w:rPr>
          <w:rFonts w:ascii="Century Gothic" w:hAnsi="Century Gothic"/>
          <w:b/>
          <w:bCs/>
          <w:u w:val="single"/>
        </w:rPr>
        <w:t xml:space="preserve">Duties and Responsibilities </w:t>
      </w:r>
      <w:r w:rsidRPr="00D81207">
        <w:rPr>
          <w:rFonts w:ascii="Century Gothic" w:hAnsi="Century Gothic"/>
          <w:b/>
          <w:bCs/>
          <w:u w:val="single"/>
        </w:rPr>
        <w:t>–</w:t>
      </w:r>
      <w:r w:rsidRPr="00D81207">
        <w:rPr>
          <w:rFonts w:ascii="Century Gothic" w:hAnsi="Century Gothic"/>
          <w:b/>
          <w:bCs/>
          <w:u w:val="single"/>
        </w:rPr>
        <w:t xml:space="preserve"> General</w:t>
      </w:r>
    </w:p>
    <w:p w14:paraId="4584F385" w14:textId="77777777" w:rsidR="00D81207" w:rsidRPr="00D81207" w:rsidRDefault="00D81207" w:rsidP="00D81207">
      <w:pPr>
        <w:spacing w:after="0" w:line="240" w:lineRule="auto"/>
        <w:textAlignment w:val="baseline"/>
        <w:rPr>
          <w:rFonts w:ascii="Century Gothic" w:hAnsi="Century Gothic"/>
        </w:rPr>
      </w:pPr>
    </w:p>
    <w:p w14:paraId="6242A8E6" w14:textId="5E42F561" w:rsidR="00D81207" w:rsidRPr="00D81207" w:rsidRDefault="00D81207" w:rsidP="00C1115A">
      <w:pPr>
        <w:pStyle w:val="ListParagraph"/>
        <w:numPr>
          <w:ilvl w:val="0"/>
          <w:numId w:val="12"/>
        </w:numPr>
        <w:spacing w:after="0" w:line="240" w:lineRule="auto"/>
        <w:ind w:left="426" w:hanging="426"/>
        <w:jc w:val="both"/>
        <w:textAlignment w:val="baseline"/>
        <w:rPr>
          <w:rFonts w:ascii="Century Gothic" w:hAnsi="Century Gothic"/>
          <w:sz w:val="22"/>
          <w:szCs w:val="22"/>
        </w:rPr>
      </w:pPr>
      <w:r w:rsidRPr="00D81207">
        <w:rPr>
          <w:rFonts w:ascii="Century Gothic" w:hAnsi="Century Gothic"/>
          <w:sz w:val="22"/>
          <w:szCs w:val="22"/>
        </w:rPr>
        <w:t xml:space="preserve">Comply with all policies and procedures, with particular reference to </w:t>
      </w:r>
      <w:r w:rsidRPr="00D81207">
        <w:rPr>
          <w:rFonts w:ascii="Century Gothic" w:hAnsi="Century Gothic"/>
          <w:sz w:val="22"/>
          <w:szCs w:val="22"/>
        </w:rPr>
        <w:t>safeguarding, codes</w:t>
      </w:r>
      <w:r w:rsidRPr="00D81207">
        <w:rPr>
          <w:rFonts w:ascii="Century Gothic" w:hAnsi="Century Gothic"/>
          <w:sz w:val="22"/>
          <w:szCs w:val="22"/>
        </w:rPr>
        <w:t xml:space="preserve"> of conduct health and safety and equality and diversity to ensure all activities</w:t>
      </w:r>
      <w:r w:rsidRPr="00D81207">
        <w:rPr>
          <w:rFonts w:ascii="Century Gothic" w:hAnsi="Century Gothic"/>
          <w:sz w:val="22"/>
          <w:szCs w:val="22"/>
        </w:rPr>
        <w:t xml:space="preserve"> </w:t>
      </w:r>
      <w:r w:rsidRPr="00D81207">
        <w:rPr>
          <w:rFonts w:ascii="Century Gothic" w:hAnsi="Century Gothic"/>
          <w:sz w:val="22"/>
          <w:szCs w:val="22"/>
        </w:rPr>
        <w:t xml:space="preserve">are </w:t>
      </w:r>
      <w:r w:rsidRPr="00D81207">
        <w:rPr>
          <w:rFonts w:ascii="Century Gothic" w:hAnsi="Century Gothic"/>
          <w:sz w:val="22"/>
          <w:szCs w:val="22"/>
        </w:rPr>
        <w:t>accessible.</w:t>
      </w:r>
    </w:p>
    <w:p w14:paraId="20C8F5A8" w14:textId="425E96F8" w:rsidR="00D81207" w:rsidRPr="00D81207" w:rsidRDefault="00D81207" w:rsidP="00C1115A">
      <w:pPr>
        <w:pStyle w:val="ListParagraph"/>
        <w:numPr>
          <w:ilvl w:val="0"/>
          <w:numId w:val="12"/>
        </w:numPr>
        <w:spacing w:after="0" w:line="240" w:lineRule="auto"/>
        <w:ind w:left="426" w:hanging="426"/>
        <w:jc w:val="both"/>
        <w:textAlignment w:val="baseline"/>
        <w:rPr>
          <w:rFonts w:ascii="Century Gothic" w:hAnsi="Century Gothic"/>
          <w:sz w:val="22"/>
          <w:szCs w:val="22"/>
        </w:rPr>
      </w:pPr>
      <w:r w:rsidRPr="00D81207">
        <w:rPr>
          <w:rFonts w:ascii="Century Gothic" w:hAnsi="Century Gothic"/>
          <w:sz w:val="22"/>
          <w:szCs w:val="22"/>
        </w:rPr>
        <w:t>To be alert to issues of safeguarding and child protection, ensuring the welfare and</w:t>
      </w:r>
      <w:r>
        <w:rPr>
          <w:rFonts w:ascii="Century Gothic" w:hAnsi="Century Gothic"/>
          <w:sz w:val="22"/>
          <w:szCs w:val="22"/>
        </w:rPr>
        <w:t xml:space="preserve"> </w:t>
      </w:r>
      <w:r w:rsidRPr="00D81207">
        <w:rPr>
          <w:rFonts w:ascii="Century Gothic" w:hAnsi="Century Gothic"/>
          <w:sz w:val="22"/>
          <w:szCs w:val="22"/>
        </w:rPr>
        <w:t>safety of Youth Zone members is promoted and safeguarded, and to report any child</w:t>
      </w:r>
      <w:r>
        <w:rPr>
          <w:rFonts w:ascii="Century Gothic" w:hAnsi="Century Gothic"/>
          <w:sz w:val="22"/>
          <w:szCs w:val="22"/>
        </w:rPr>
        <w:t xml:space="preserve"> </w:t>
      </w:r>
      <w:r w:rsidRPr="00D81207">
        <w:rPr>
          <w:rFonts w:ascii="Century Gothic" w:hAnsi="Century Gothic"/>
          <w:sz w:val="22"/>
          <w:szCs w:val="22"/>
        </w:rPr>
        <w:t>protection concerns to the designated Child Protection Officers using the</w:t>
      </w:r>
      <w:r>
        <w:rPr>
          <w:rFonts w:ascii="Century Gothic" w:hAnsi="Century Gothic"/>
          <w:sz w:val="22"/>
          <w:szCs w:val="22"/>
        </w:rPr>
        <w:t xml:space="preserve"> </w:t>
      </w:r>
      <w:r w:rsidRPr="00D81207">
        <w:rPr>
          <w:rFonts w:ascii="Century Gothic" w:hAnsi="Century Gothic"/>
          <w:sz w:val="22"/>
          <w:szCs w:val="22"/>
        </w:rPr>
        <w:t>safeguarding policies, procedures and practice (training to be provided)</w:t>
      </w:r>
    </w:p>
    <w:p w14:paraId="1E56070A" w14:textId="77777777" w:rsidR="00D81207" w:rsidRPr="00D81207" w:rsidRDefault="00D81207" w:rsidP="00C1115A">
      <w:pPr>
        <w:pStyle w:val="ListParagraph"/>
        <w:numPr>
          <w:ilvl w:val="0"/>
          <w:numId w:val="12"/>
        </w:numPr>
        <w:spacing w:after="0" w:line="240" w:lineRule="auto"/>
        <w:ind w:left="426" w:hanging="426"/>
        <w:jc w:val="both"/>
        <w:textAlignment w:val="baseline"/>
        <w:rPr>
          <w:rFonts w:ascii="Century Gothic" w:hAnsi="Century Gothic"/>
          <w:sz w:val="22"/>
          <w:szCs w:val="22"/>
        </w:rPr>
      </w:pPr>
      <w:r w:rsidRPr="00D81207">
        <w:rPr>
          <w:rFonts w:ascii="Century Gothic" w:hAnsi="Century Gothic"/>
          <w:sz w:val="22"/>
          <w:szCs w:val="22"/>
        </w:rPr>
        <w:t>To assist with any promotional activities and visits that take place at the Youth Zone</w:t>
      </w:r>
    </w:p>
    <w:p w14:paraId="2C1B061A" w14:textId="6DCF856A" w:rsidR="00D81207" w:rsidRPr="00D81207" w:rsidRDefault="00D81207" w:rsidP="00C1115A">
      <w:pPr>
        <w:pStyle w:val="ListParagraph"/>
        <w:numPr>
          <w:ilvl w:val="0"/>
          <w:numId w:val="12"/>
        </w:numPr>
        <w:spacing w:after="0" w:line="240" w:lineRule="auto"/>
        <w:ind w:left="426" w:hanging="426"/>
        <w:jc w:val="both"/>
        <w:textAlignment w:val="baseline"/>
        <w:rPr>
          <w:rFonts w:ascii="Century Gothic" w:hAnsi="Century Gothic"/>
          <w:sz w:val="22"/>
          <w:szCs w:val="22"/>
        </w:rPr>
      </w:pPr>
      <w:r w:rsidRPr="00D81207">
        <w:rPr>
          <w:rFonts w:ascii="Century Gothic" w:hAnsi="Century Gothic"/>
          <w:sz w:val="22"/>
          <w:szCs w:val="22"/>
        </w:rPr>
        <w:t>To actively promote the Youth Zone and positively contribute towards increasing</w:t>
      </w:r>
      <w:r>
        <w:rPr>
          <w:rFonts w:ascii="Century Gothic" w:hAnsi="Century Gothic"/>
          <w:sz w:val="22"/>
          <w:szCs w:val="22"/>
        </w:rPr>
        <w:t xml:space="preserve"> </w:t>
      </w:r>
      <w:r w:rsidRPr="00D81207">
        <w:rPr>
          <w:rFonts w:ascii="Century Gothic" w:hAnsi="Century Gothic"/>
          <w:sz w:val="22"/>
          <w:szCs w:val="22"/>
        </w:rPr>
        <w:t xml:space="preserve">Youth Zone </w:t>
      </w:r>
      <w:r w:rsidRPr="00D81207">
        <w:rPr>
          <w:rFonts w:ascii="Century Gothic" w:hAnsi="Century Gothic"/>
          <w:sz w:val="22"/>
          <w:szCs w:val="22"/>
        </w:rPr>
        <w:t>membership.</w:t>
      </w:r>
    </w:p>
    <w:p w14:paraId="77196A22" w14:textId="77777777" w:rsidR="00D81207" w:rsidRDefault="00D81207" w:rsidP="00D81207">
      <w:pPr>
        <w:spacing w:after="0" w:line="240" w:lineRule="auto"/>
        <w:ind w:left="426"/>
        <w:textAlignment w:val="baseline"/>
        <w:rPr>
          <w:rFonts w:ascii="Century Gothic" w:hAnsi="Century Gothic"/>
        </w:rPr>
      </w:pPr>
    </w:p>
    <w:p w14:paraId="71B3E668" w14:textId="4D7EDE64" w:rsidR="00D81207" w:rsidRPr="00D81207" w:rsidRDefault="00D81207" w:rsidP="00D81207">
      <w:pPr>
        <w:spacing w:after="0" w:line="240" w:lineRule="auto"/>
        <w:ind w:left="426"/>
        <w:textAlignment w:val="baseline"/>
        <w:rPr>
          <w:rFonts w:ascii="Century Gothic" w:hAnsi="Century Gothic"/>
          <w:b/>
          <w:bCs/>
          <w:u w:val="single"/>
        </w:rPr>
      </w:pPr>
      <w:r w:rsidRPr="00D81207">
        <w:rPr>
          <w:rFonts w:ascii="Century Gothic" w:hAnsi="Century Gothic"/>
          <w:b/>
          <w:bCs/>
          <w:u w:val="single"/>
        </w:rPr>
        <w:t>Duties and Responsibilities – Detailed</w:t>
      </w:r>
    </w:p>
    <w:p w14:paraId="796B5716" w14:textId="77777777" w:rsidR="00D81207" w:rsidRPr="00D81207" w:rsidRDefault="00D81207" w:rsidP="00D81207">
      <w:pPr>
        <w:spacing w:after="0" w:line="240" w:lineRule="auto"/>
        <w:textAlignment w:val="baseline"/>
        <w:rPr>
          <w:rFonts w:ascii="Century Gothic" w:hAnsi="Century Gothic"/>
          <w:b/>
          <w:bCs/>
          <w:u w:val="single"/>
        </w:rPr>
      </w:pPr>
    </w:p>
    <w:p w14:paraId="2F6F067D" w14:textId="78908C6A"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T</w:t>
      </w:r>
      <w:r w:rsidRPr="00D81207">
        <w:rPr>
          <w:rFonts w:ascii="Century Gothic" w:hAnsi="Century Gothic"/>
          <w:sz w:val="22"/>
          <w:szCs w:val="22"/>
        </w:rPr>
        <w:t>ogether with the Gym and Boxing Lead, UFC and the</w:t>
      </w:r>
      <w:r>
        <w:rPr>
          <w:rFonts w:ascii="Century Gothic" w:hAnsi="Century Gothic"/>
          <w:sz w:val="22"/>
          <w:szCs w:val="22"/>
        </w:rPr>
        <w:t xml:space="preserve"> </w:t>
      </w:r>
      <w:r w:rsidRPr="00D81207">
        <w:rPr>
          <w:rFonts w:ascii="Century Gothic" w:hAnsi="Century Gothic"/>
          <w:sz w:val="22"/>
          <w:szCs w:val="22"/>
        </w:rPr>
        <w:t xml:space="preserve">Police, plan, develop and implement a comprehensive UFC mixed martial arts programme for young people, enabling them to build their confidence, social skills and overall </w:t>
      </w:r>
      <w:r w:rsidRPr="00D81207">
        <w:rPr>
          <w:rFonts w:ascii="Century Gothic" w:hAnsi="Century Gothic"/>
          <w:sz w:val="22"/>
          <w:szCs w:val="22"/>
        </w:rPr>
        <w:t>wellbeing.</w:t>
      </w:r>
    </w:p>
    <w:p w14:paraId="14F82EB9" w14:textId="6D28BDFD"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Coordinate and deliver the programme to young </w:t>
      </w:r>
      <w:r w:rsidRPr="00D81207">
        <w:rPr>
          <w:rFonts w:ascii="Century Gothic" w:hAnsi="Century Gothic"/>
          <w:sz w:val="22"/>
          <w:szCs w:val="22"/>
        </w:rPr>
        <w:t>people.</w:t>
      </w:r>
    </w:p>
    <w:p w14:paraId="6456971D" w14:textId="7655B3DC"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Ensure continuous development of the programme, developing and expanding to meet the changing needs of our </w:t>
      </w:r>
      <w:r w:rsidRPr="00D81207">
        <w:rPr>
          <w:rFonts w:ascii="Century Gothic" w:hAnsi="Century Gothic"/>
          <w:sz w:val="22"/>
          <w:szCs w:val="22"/>
        </w:rPr>
        <w:t>members.</w:t>
      </w:r>
    </w:p>
    <w:p w14:paraId="2DBCEF0C" w14:textId="65005CEC"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Carry out inductions for new users and provide supervision in the boxing / martial arts area, promoting best practice and safety </w:t>
      </w:r>
      <w:r w:rsidRPr="00D81207">
        <w:rPr>
          <w:rFonts w:ascii="Century Gothic" w:hAnsi="Century Gothic"/>
          <w:sz w:val="22"/>
          <w:szCs w:val="22"/>
        </w:rPr>
        <w:t>standards.</w:t>
      </w:r>
    </w:p>
    <w:p w14:paraId="1FB0187B" w14:textId="0C6FFD96"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The role is 100% face to face delivery with young </w:t>
      </w:r>
      <w:r w:rsidRPr="00D81207">
        <w:rPr>
          <w:rFonts w:ascii="Century Gothic" w:hAnsi="Century Gothic"/>
          <w:sz w:val="22"/>
          <w:szCs w:val="22"/>
        </w:rPr>
        <w:t>people.</w:t>
      </w:r>
    </w:p>
    <w:p w14:paraId="1CFDE2C3" w14:textId="77777777"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Ensure the highest standards of health and safety are maintained in the mixed martial arts area and monitor safety practices whilst working.</w:t>
      </w:r>
    </w:p>
    <w:p w14:paraId="2ED95A75" w14:textId="68C968F3"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Ensure that all equipment necessary for each session is fit for purpose and adheres to safety </w:t>
      </w:r>
      <w:r w:rsidRPr="00D81207">
        <w:rPr>
          <w:rFonts w:ascii="Century Gothic" w:hAnsi="Century Gothic"/>
          <w:sz w:val="22"/>
          <w:szCs w:val="22"/>
        </w:rPr>
        <w:t>standards.</w:t>
      </w:r>
    </w:p>
    <w:p w14:paraId="2E2639CF" w14:textId="77777777"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Carry out daily, weekly and monthly checks, reporting any defects or faults to the Sports Coordinator of any of the equipment.</w:t>
      </w:r>
    </w:p>
    <w:p w14:paraId="5245FE3C" w14:textId="532C8A2F"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Assist in the provision of risk assessments and report to the relevant Session Manager any accident or incident that requires attention, completing accident report forms as </w:t>
      </w:r>
      <w:r w:rsidRPr="00D81207">
        <w:rPr>
          <w:rFonts w:ascii="Century Gothic" w:hAnsi="Century Gothic"/>
          <w:sz w:val="22"/>
          <w:szCs w:val="22"/>
        </w:rPr>
        <w:t>appropriate.</w:t>
      </w:r>
    </w:p>
    <w:p w14:paraId="2FBAF614" w14:textId="374A7A60"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Where possible, to deliver accredited awards, motivate, encourage and support young people to participate fully in mixed martial arts area </w:t>
      </w:r>
      <w:r w:rsidRPr="00D81207">
        <w:rPr>
          <w:rFonts w:ascii="Century Gothic" w:hAnsi="Century Gothic"/>
          <w:sz w:val="22"/>
          <w:szCs w:val="22"/>
        </w:rPr>
        <w:t>offer.</w:t>
      </w:r>
    </w:p>
    <w:p w14:paraId="3D173BF1" w14:textId="4DF68CDA"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Keep up to date on policies or procedures required for safety in the mixed martial arts </w:t>
      </w:r>
      <w:r w:rsidRPr="00D81207">
        <w:rPr>
          <w:rFonts w:ascii="Century Gothic" w:hAnsi="Century Gothic"/>
          <w:sz w:val="22"/>
          <w:szCs w:val="22"/>
        </w:rPr>
        <w:t>area.</w:t>
      </w:r>
    </w:p>
    <w:p w14:paraId="71E9E4D0" w14:textId="72FD415F"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Ensure the mixed martial arts area is kept clean, tidy and clear of rubbish at all </w:t>
      </w:r>
      <w:r w:rsidRPr="00D81207">
        <w:rPr>
          <w:rFonts w:ascii="Century Gothic" w:hAnsi="Century Gothic"/>
          <w:sz w:val="22"/>
          <w:szCs w:val="22"/>
        </w:rPr>
        <w:t>times.</w:t>
      </w:r>
    </w:p>
    <w:p w14:paraId="41CF30EA" w14:textId="0743EA8A"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To manage, support and coordinate necessary requirements for the mixed martial arts area </w:t>
      </w:r>
      <w:r w:rsidRPr="00D81207">
        <w:rPr>
          <w:rFonts w:ascii="Century Gothic" w:hAnsi="Century Gothic"/>
          <w:sz w:val="22"/>
          <w:szCs w:val="22"/>
        </w:rPr>
        <w:t>programme.</w:t>
      </w:r>
    </w:p>
    <w:p w14:paraId="482F05DF" w14:textId="1734C350" w:rsidR="00D81207"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To promote and safeguard the welfare of young people at all times. To promote cultural cohesion and inclusion and proactively challenge any prejudice and </w:t>
      </w:r>
      <w:r w:rsidRPr="00D81207">
        <w:rPr>
          <w:rFonts w:ascii="Century Gothic" w:hAnsi="Century Gothic"/>
          <w:sz w:val="22"/>
          <w:szCs w:val="22"/>
        </w:rPr>
        <w:t>discrimination.</w:t>
      </w:r>
    </w:p>
    <w:p w14:paraId="61A7A97B" w14:textId="45F2ADF4" w:rsidR="00C7651D" w:rsidRPr="00D81207" w:rsidRDefault="00D81207" w:rsidP="00C1115A">
      <w:pPr>
        <w:pStyle w:val="ListParagraph"/>
        <w:numPr>
          <w:ilvl w:val="0"/>
          <w:numId w:val="13"/>
        </w:numPr>
        <w:spacing w:after="0" w:line="240" w:lineRule="auto"/>
        <w:ind w:left="567" w:hanging="567"/>
        <w:textAlignment w:val="baseline"/>
        <w:rPr>
          <w:rFonts w:ascii="Century Gothic" w:hAnsi="Century Gothic"/>
          <w:sz w:val="22"/>
          <w:szCs w:val="22"/>
        </w:rPr>
      </w:pPr>
      <w:r w:rsidRPr="00D81207">
        <w:rPr>
          <w:rFonts w:ascii="Century Gothic" w:hAnsi="Century Gothic"/>
          <w:sz w:val="22"/>
          <w:szCs w:val="22"/>
        </w:rPr>
        <w:t xml:space="preserve">Any other duties as may reasonably be </w:t>
      </w:r>
      <w:r w:rsidRPr="00D81207">
        <w:rPr>
          <w:rFonts w:ascii="Century Gothic" w:hAnsi="Century Gothic"/>
          <w:sz w:val="22"/>
          <w:szCs w:val="22"/>
        </w:rPr>
        <w:t>required.</w:t>
      </w:r>
    </w:p>
    <w:p w14:paraId="772903F1" w14:textId="77777777" w:rsidR="00D81207" w:rsidRDefault="00D81207" w:rsidP="003D2965">
      <w:pPr>
        <w:rPr>
          <w:rFonts w:ascii="Century Gothic" w:hAnsi="Century Gothic"/>
          <w:b/>
          <w:bCs/>
          <w:u w:val="single"/>
        </w:rPr>
      </w:pPr>
    </w:p>
    <w:p w14:paraId="3D3F9687" w14:textId="4F011254" w:rsidR="003D2965" w:rsidRDefault="009D5EC2" w:rsidP="003D2965">
      <w:pPr>
        <w:rPr>
          <w:rFonts w:ascii="Century Gothic" w:hAnsi="Century Gothic"/>
          <w:b/>
          <w:bCs/>
          <w:u w:val="single"/>
        </w:rPr>
      </w:pPr>
      <w:r w:rsidRPr="006F61F6">
        <w:rPr>
          <w:rFonts w:ascii="Century Gothic" w:hAnsi="Century Gothic"/>
          <w:b/>
          <w:bCs/>
          <w:u w:val="single"/>
        </w:rPr>
        <w:t>Additional Information</w:t>
      </w:r>
    </w:p>
    <w:p w14:paraId="23B2FEF8" w14:textId="52CA9DC7" w:rsidR="00B67D3D" w:rsidRDefault="00B67D3D" w:rsidP="00B67D3D">
      <w:pPr>
        <w:jc w:val="both"/>
        <w:rPr>
          <w:rFonts w:ascii="Century Gothic" w:hAnsi="Century Gothic"/>
        </w:rPr>
      </w:pPr>
      <w:r>
        <w:rPr>
          <w:rFonts w:ascii="Century Gothic" w:hAnsi="Century Gothic"/>
        </w:rPr>
        <w:t>The successful candidate will join a strong, supportive team often referred to as a family who all share the aspiration of giving young people the best opportunity to be the best version of themselves. The successful candidate will be given access to an employee assistance programme provided by Medicash, be eligible for the team recognition scheme and will be given the opportunity to attend multiple training sessions. Successful candidates will also have use of the onsite gym during restricted hours subject to a gym induction.</w:t>
      </w:r>
    </w:p>
    <w:p w14:paraId="652AB357" w14:textId="473E8C80" w:rsidR="00B67D3D" w:rsidRDefault="00B67D3D" w:rsidP="00B67D3D">
      <w:pPr>
        <w:jc w:val="both"/>
        <w:rPr>
          <w:rFonts w:ascii="Century Gothic" w:hAnsi="Century Gothic"/>
          <w:b/>
          <w:bCs/>
          <w:u w:val="single"/>
        </w:rPr>
      </w:pPr>
      <w:r>
        <w:rPr>
          <w:rFonts w:ascii="Century Gothic" w:hAnsi="Century Gothic"/>
          <w:b/>
          <w:bCs/>
          <w:u w:val="single"/>
        </w:rPr>
        <w:t>Personal Specification</w:t>
      </w:r>
    </w:p>
    <w:tbl>
      <w:tblPr>
        <w:tblW w:w="107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479"/>
        <w:gridCol w:w="1701"/>
        <w:gridCol w:w="1560"/>
      </w:tblGrid>
      <w:tr w:rsidR="00C1115A" w:rsidRPr="00C1115A" w14:paraId="37D3DE0A" w14:textId="77777777" w:rsidTr="00C1115A">
        <w:tblPrEx>
          <w:tblCellMar>
            <w:top w:w="0" w:type="dxa"/>
            <w:bottom w:w="0" w:type="dxa"/>
          </w:tblCellMar>
        </w:tblPrEx>
        <w:trPr>
          <w:trHeight w:val="371"/>
        </w:trPr>
        <w:tc>
          <w:tcPr>
            <w:tcW w:w="7479" w:type="dxa"/>
            <w:tcBorders>
              <w:top w:val="none" w:sz="6" w:space="0" w:color="auto"/>
              <w:bottom w:val="none" w:sz="6" w:space="0" w:color="auto"/>
              <w:right w:val="none" w:sz="6" w:space="0" w:color="auto"/>
            </w:tcBorders>
          </w:tcPr>
          <w:p w14:paraId="4C61C49B" w14:textId="32A2560D" w:rsidR="00C1115A" w:rsidRPr="00C1115A" w:rsidRDefault="00C1115A" w:rsidP="00C1115A">
            <w:pPr>
              <w:autoSpaceDE w:val="0"/>
              <w:autoSpaceDN w:val="0"/>
              <w:adjustRightInd w:val="0"/>
              <w:spacing w:after="0" w:line="240" w:lineRule="auto"/>
              <w:rPr>
                <w:rFonts w:ascii="Century Gothic" w:hAnsi="Century Gothic" w:cs="Arial"/>
                <w:color w:val="000000"/>
              </w:rPr>
            </w:pPr>
            <w:r>
              <w:rPr>
                <w:rFonts w:ascii="Century Gothic" w:hAnsi="Century Gothic" w:cs="Arial"/>
                <w:b/>
                <w:bCs/>
              </w:rPr>
              <w:t>P</w:t>
            </w:r>
            <w:r w:rsidRPr="00C1115A">
              <w:rPr>
                <w:rFonts w:ascii="Century Gothic" w:hAnsi="Century Gothic" w:cs="Arial"/>
                <w:b/>
                <w:bCs/>
              </w:rPr>
              <w:t xml:space="preserve">erson Specification </w:t>
            </w:r>
            <w:r w:rsidRPr="00C1115A">
              <w:rPr>
                <w:rFonts w:ascii="Century Gothic" w:hAnsi="Century Gothic" w:cs="Arial"/>
                <w:b/>
                <w:bCs/>
                <w:color w:val="000000"/>
              </w:rPr>
              <w:t xml:space="preserve">Selection Criteria* </w:t>
            </w:r>
          </w:p>
          <w:p w14:paraId="5DC03FE7"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 Application Form I = Interview T = Test/Personality Profile </w:t>
            </w:r>
          </w:p>
        </w:tc>
        <w:tc>
          <w:tcPr>
            <w:tcW w:w="1701" w:type="dxa"/>
            <w:tcBorders>
              <w:top w:val="none" w:sz="6" w:space="0" w:color="auto"/>
              <w:left w:val="none" w:sz="6" w:space="0" w:color="auto"/>
              <w:bottom w:val="none" w:sz="6" w:space="0" w:color="auto"/>
              <w:right w:val="none" w:sz="6" w:space="0" w:color="auto"/>
            </w:tcBorders>
          </w:tcPr>
          <w:p w14:paraId="336079B4"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b/>
                <w:bCs/>
                <w:color w:val="000000"/>
              </w:rPr>
              <w:t xml:space="preserve">Essential or Desirable </w:t>
            </w:r>
          </w:p>
        </w:tc>
        <w:tc>
          <w:tcPr>
            <w:tcW w:w="1560" w:type="dxa"/>
            <w:tcBorders>
              <w:top w:val="none" w:sz="6" w:space="0" w:color="auto"/>
              <w:left w:val="none" w:sz="6" w:space="0" w:color="auto"/>
              <w:bottom w:val="none" w:sz="6" w:space="0" w:color="auto"/>
            </w:tcBorders>
          </w:tcPr>
          <w:p w14:paraId="1729C0BD"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b/>
                <w:bCs/>
                <w:color w:val="000000"/>
              </w:rPr>
              <w:t xml:space="preserve">Method of Assessment </w:t>
            </w:r>
          </w:p>
        </w:tc>
      </w:tr>
      <w:tr w:rsidR="00C1115A" w:rsidRPr="00C1115A" w14:paraId="713DE879" w14:textId="77777777" w:rsidTr="00C1115A">
        <w:tblPrEx>
          <w:tblCellMar>
            <w:top w:w="0" w:type="dxa"/>
            <w:bottom w:w="0" w:type="dxa"/>
          </w:tblCellMar>
        </w:tblPrEx>
        <w:trPr>
          <w:trHeight w:val="142"/>
        </w:trPr>
        <w:tc>
          <w:tcPr>
            <w:tcW w:w="10740" w:type="dxa"/>
            <w:gridSpan w:val="3"/>
            <w:tcBorders>
              <w:top w:val="none" w:sz="6" w:space="0" w:color="auto"/>
              <w:bottom w:val="none" w:sz="6" w:space="0" w:color="auto"/>
            </w:tcBorders>
          </w:tcPr>
          <w:p w14:paraId="55F9F521"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b/>
                <w:bCs/>
                <w:color w:val="000000"/>
              </w:rPr>
              <w:t xml:space="preserve">Experience </w:t>
            </w:r>
          </w:p>
        </w:tc>
      </w:tr>
      <w:tr w:rsidR="00C1115A" w:rsidRPr="00C1115A" w14:paraId="51D18CB2" w14:textId="77777777" w:rsidTr="00C1115A">
        <w:tblPrEx>
          <w:tblCellMar>
            <w:top w:w="0" w:type="dxa"/>
            <w:bottom w:w="0" w:type="dxa"/>
          </w:tblCellMar>
        </w:tblPrEx>
        <w:trPr>
          <w:trHeight w:val="251"/>
        </w:trPr>
        <w:tc>
          <w:tcPr>
            <w:tcW w:w="7479" w:type="dxa"/>
            <w:tcBorders>
              <w:top w:val="none" w:sz="6" w:space="0" w:color="auto"/>
              <w:bottom w:val="none" w:sz="6" w:space="0" w:color="auto"/>
              <w:right w:val="none" w:sz="6" w:space="0" w:color="auto"/>
            </w:tcBorders>
          </w:tcPr>
          <w:p w14:paraId="6F0C62F7"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working with groups of young people aged 8 to 19, or up to age 25 with a disability </w:t>
            </w:r>
          </w:p>
        </w:tc>
        <w:tc>
          <w:tcPr>
            <w:tcW w:w="1701" w:type="dxa"/>
            <w:tcBorders>
              <w:top w:val="none" w:sz="6" w:space="0" w:color="auto"/>
              <w:left w:val="none" w:sz="6" w:space="0" w:color="auto"/>
              <w:bottom w:val="none" w:sz="6" w:space="0" w:color="auto"/>
              <w:right w:val="none" w:sz="6" w:space="0" w:color="auto"/>
            </w:tcBorders>
          </w:tcPr>
          <w:p w14:paraId="493D850E"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Desirable </w:t>
            </w:r>
          </w:p>
        </w:tc>
        <w:tc>
          <w:tcPr>
            <w:tcW w:w="1560" w:type="dxa"/>
            <w:tcBorders>
              <w:top w:val="none" w:sz="6" w:space="0" w:color="auto"/>
              <w:left w:val="none" w:sz="6" w:space="0" w:color="auto"/>
              <w:bottom w:val="none" w:sz="6" w:space="0" w:color="auto"/>
            </w:tcBorders>
          </w:tcPr>
          <w:p w14:paraId="58265682"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0DD1B437" w14:textId="77777777" w:rsidTr="00C1115A">
        <w:tblPrEx>
          <w:tblCellMar>
            <w:top w:w="0" w:type="dxa"/>
            <w:bottom w:w="0" w:type="dxa"/>
          </w:tblCellMar>
        </w:tblPrEx>
        <w:trPr>
          <w:trHeight w:val="251"/>
        </w:trPr>
        <w:tc>
          <w:tcPr>
            <w:tcW w:w="7479" w:type="dxa"/>
            <w:tcBorders>
              <w:top w:val="none" w:sz="6" w:space="0" w:color="auto"/>
              <w:bottom w:val="none" w:sz="6" w:space="0" w:color="auto"/>
              <w:right w:val="none" w:sz="6" w:space="0" w:color="auto"/>
            </w:tcBorders>
          </w:tcPr>
          <w:p w14:paraId="6F0F6FD6"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working with young people from diverse backgrounds and with additional needs </w:t>
            </w:r>
          </w:p>
        </w:tc>
        <w:tc>
          <w:tcPr>
            <w:tcW w:w="1701" w:type="dxa"/>
            <w:tcBorders>
              <w:top w:val="none" w:sz="6" w:space="0" w:color="auto"/>
              <w:left w:val="none" w:sz="6" w:space="0" w:color="auto"/>
              <w:bottom w:val="none" w:sz="6" w:space="0" w:color="auto"/>
              <w:right w:val="none" w:sz="6" w:space="0" w:color="auto"/>
            </w:tcBorders>
          </w:tcPr>
          <w:p w14:paraId="3E426984"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Desirable </w:t>
            </w:r>
          </w:p>
        </w:tc>
        <w:tc>
          <w:tcPr>
            <w:tcW w:w="1560" w:type="dxa"/>
            <w:tcBorders>
              <w:top w:val="none" w:sz="6" w:space="0" w:color="auto"/>
              <w:left w:val="none" w:sz="6" w:space="0" w:color="auto"/>
              <w:bottom w:val="none" w:sz="6" w:space="0" w:color="auto"/>
            </w:tcBorders>
          </w:tcPr>
          <w:p w14:paraId="14D6C1B3"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4FFF4D4D" w14:textId="77777777" w:rsidTr="00C1115A">
        <w:tblPrEx>
          <w:tblCellMar>
            <w:top w:w="0" w:type="dxa"/>
            <w:bottom w:w="0" w:type="dxa"/>
          </w:tblCellMar>
        </w:tblPrEx>
        <w:trPr>
          <w:trHeight w:val="135"/>
        </w:trPr>
        <w:tc>
          <w:tcPr>
            <w:tcW w:w="7479" w:type="dxa"/>
            <w:tcBorders>
              <w:top w:val="none" w:sz="6" w:space="0" w:color="auto"/>
              <w:bottom w:val="none" w:sz="6" w:space="0" w:color="auto"/>
              <w:right w:val="none" w:sz="6" w:space="0" w:color="auto"/>
            </w:tcBorders>
          </w:tcPr>
          <w:p w14:paraId="40FB60B2"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mixed martial arts coaching and participation </w:t>
            </w:r>
          </w:p>
        </w:tc>
        <w:tc>
          <w:tcPr>
            <w:tcW w:w="1701" w:type="dxa"/>
            <w:tcBorders>
              <w:top w:val="none" w:sz="6" w:space="0" w:color="auto"/>
              <w:left w:val="none" w:sz="6" w:space="0" w:color="auto"/>
              <w:bottom w:val="none" w:sz="6" w:space="0" w:color="auto"/>
              <w:right w:val="none" w:sz="6" w:space="0" w:color="auto"/>
            </w:tcBorders>
          </w:tcPr>
          <w:p w14:paraId="06B967C8"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Essential </w:t>
            </w:r>
          </w:p>
        </w:tc>
        <w:tc>
          <w:tcPr>
            <w:tcW w:w="1560" w:type="dxa"/>
            <w:tcBorders>
              <w:top w:val="none" w:sz="6" w:space="0" w:color="auto"/>
              <w:left w:val="none" w:sz="6" w:space="0" w:color="auto"/>
              <w:bottom w:val="none" w:sz="6" w:space="0" w:color="auto"/>
            </w:tcBorders>
          </w:tcPr>
          <w:p w14:paraId="11CF1257"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309C9D78" w14:textId="77777777" w:rsidTr="00C1115A">
        <w:tblPrEx>
          <w:tblCellMar>
            <w:top w:w="0" w:type="dxa"/>
            <w:bottom w:w="0" w:type="dxa"/>
          </w:tblCellMar>
        </w:tblPrEx>
        <w:trPr>
          <w:trHeight w:val="135"/>
        </w:trPr>
        <w:tc>
          <w:tcPr>
            <w:tcW w:w="7479" w:type="dxa"/>
            <w:tcBorders>
              <w:top w:val="none" w:sz="6" w:space="0" w:color="auto"/>
              <w:bottom w:val="none" w:sz="6" w:space="0" w:color="auto"/>
              <w:right w:val="none" w:sz="6" w:space="0" w:color="auto"/>
            </w:tcBorders>
          </w:tcPr>
          <w:p w14:paraId="10455792"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conducting equipment safety checks </w:t>
            </w:r>
          </w:p>
        </w:tc>
        <w:tc>
          <w:tcPr>
            <w:tcW w:w="1701" w:type="dxa"/>
            <w:tcBorders>
              <w:top w:val="none" w:sz="6" w:space="0" w:color="auto"/>
              <w:left w:val="none" w:sz="6" w:space="0" w:color="auto"/>
              <w:bottom w:val="none" w:sz="6" w:space="0" w:color="auto"/>
              <w:right w:val="none" w:sz="6" w:space="0" w:color="auto"/>
            </w:tcBorders>
          </w:tcPr>
          <w:p w14:paraId="4F3D3249"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Essential </w:t>
            </w:r>
          </w:p>
        </w:tc>
        <w:tc>
          <w:tcPr>
            <w:tcW w:w="1560" w:type="dxa"/>
            <w:tcBorders>
              <w:top w:val="none" w:sz="6" w:space="0" w:color="auto"/>
              <w:left w:val="none" w:sz="6" w:space="0" w:color="auto"/>
              <w:bottom w:val="none" w:sz="6" w:space="0" w:color="auto"/>
            </w:tcBorders>
          </w:tcPr>
          <w:p w14:paraId="79BF07D6"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4F946942" w14:textId="77777777" w:rsidTr="00C1115A">
        <w:tblPrEx>
          <w:tblCellMar>
            <w:top w:w="0" w:type="dxa"/>
            <w:bottom w:w="0" w:type="dxa"/>
          </w:tblCellMar>
        </w:tblPrEx>
        <w:trPr>
          <w:trHeight w:val="135"/>
        </w:trPr>
        <w:tc>
          <w:tcPr>
            <w:tcW w:w="7479" w:type="dxa"/>
            <w:tcBorders>
              <w:top w:val="none" w:sz="6" w:space="0" w:color="auto"/>
              <w:bottom w:val="none" w:sz="6" w:space="0" w:color="auto"/>
              <w:right w:val="none" w:sz="6" w:space="0" w:color="auto"/>
            </w:tcBorders>
          </w:tcPr>
          <w:p w14:paraId="0351E0D6"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working with/mentoring a team of volunteers </w:t>
            </w:r>
          </w:p>
        </w:tc>
        <w:tc>
          <w:tcPr>
            <w:tcW w:w="1701" w:type="dxa"/>
            <w:tcBorders>
              <w:top w:val="none" w:sz="6" w:space="0" w:color="auto"/>
              <w:left w:val="none" w:sz="6" w:space="0" w:color="auto"/>
              <w:bottom w:val="none" w:sz="6" w:space="0" w:color="auto"/>
              <w:right w:val="none" w:sz="6" w:space="0" w:color="auto"/>
            </w:tcBorders>
          </w:tcPr>
          <w:p w14:paraId="772B15DB"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Desirable </w:t>
            </w:r>
          </w:p>
        </w:tc>
        <w:tc>
          <w:tcPr>
            <w:tcW w:w="1560" w:type="dxa"/>
            <w:tcBorders>
              <w:top w:val="none" w:sz="6" w:space="0" w:color="auto"/>
              <w:left w:val="none" w:sz="6" w:space="0" w:color="auto"/>
              <w:bottom w:val="none" w:sz="6" w:space="0" w:color="auto"/>
            </w:tcBorders>
          </w:tcPr>
          <w:p w14:paraId="4AF26188"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36A39155" w14:textId="77777777" w:rsidTr="00C1115A">
        <w:tblPrEx>
          <w:tblCellMar>
            <w:top w:w="0" w:type="dxa"/>
            <w:bottom w:w="0" w:type="dxa"/>
          </w:tblCellMar>
        </w:tblPrEx>
        <w:trPr>
          <w:trHeight w:val="251"/>
        </w:trPr>
        <w:tc>
          <w:tcPr>
            <w:tcW w:w="7479" w:type="dxa"/>
            <w:tcBorders>
              <w:top w:val="none" w:sz="6" w:space="0" w:color="auto"/>
              <w:bottom w:val="none" w:sz="6" w:space="0" w:color="auto"/>
              <w:right w:val="none" w:sz="6" w:space="0" w:color="auto"/>
            </w:tcBorders>
          </w:tcPr>
          <w:p w14:paraId="0B96F46D"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working with young people with additional needs and disabilities </w:t>
            </w:r>
          </w:p>
        </w:tc>
        <w:tc>
          <w:tcPr>
            <w:tcW w:w="1701" w:type="dxa"/>
            <w:tcBorders>
              <w:top w:val="none" w:sz="6" w:space="0" w:color="auto"/>
              <w:left w:val="none" w:sz="6" w:space="0" w:color="auto"/>
              <w:bottom w:val="none" w:sz="6" w:space="0" w:color="auto"/>
              <w:right w:val="none" w:sz="6" w:space="0" w:color="auto"/>
            </w:tcBorders>
          </w:tcPr>
          <w:p w14:paraId="392BBF35"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Desirable </w:t>
            </w:r>
          </w:p>
        </w:tc>
        <w:tc>
          <w:tcPr>
            <w:tcW w:w="1560" w:type="dxa"/>
            <w:tcBorders>
              <w:top w:val="none" w:sz="6" w:space="0" w:color="auto"/>
              <w:left w:val="none" w:sz="6" w:space="0" w:color="auto"/>
              <w:bottom w:val="none" w:sz="6" w:space="0" w:color="auto"/>
            </w:tcBorders>
          </w:tcPr>
          <w:p w14:paraId="5E532447"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2633047B" w14:textId="77777777" w:rsidTr="00C1115A">
        <w:tblPrEx>
          <w:tblCellMar>
            <w:top w:w="0" w:type="dxa"/>
            <w:bottom w:w="0" w:type="dxa"/>
          </w:tblCellMar>
        </w:tblPrEx>
        <w:trPr>
          <w:trHeight w:val="135"/>
        </w:trPr>
        <w:tc>
          <w:tcPr>
            <w:tcW w:w="7479" w:type="dxa"/>
            <w:tcBorders>
              <w:top w:val="none" w:sz="6" w:space="0" w:color="auto"/>
              <w:bottom w:val="none" w:sz="6" w:space="0" w:color="auto"/>
              <w:right w:val="none" w:sz="6" w:space="0" w:color="auto"/>
            </w:tcBorders>
          </w:tcPr>
          <w:p w14:paraId="3C0B460B"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Experience of delivering mixed martial arts sessions </w:t>
            </w:r>
          </w:p>
        </w:tc>
        <w:tc>
          <w:tcPr>
            <w:tcW w:w="1701" w:type="dxa"/>
            <w:tcBorders>
              <w:top w:val="none" w:sz="6" w:space="0" w:color="auto"/>
              <w:left w:val="none" w:sz="6" w:space="0" w:color="auto"/>
              <w:bottom w:val="none" w:sz="6" w:space="0" w:color="auto"/>
              <w:right w:val="none" w:sz="6" w:space="0" w:color="auto"/>
            </w:tcBorders>
          </w:tcPr>
          <w:p w14:paraId="178AD782"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Desirable </w:t>
            </w:r>
          </w:p>
        </w:tc>
        <w:tc>
          <w:tcPr>
            <w:tcW w:w="1560" w:type="dxa"/>
            <w:tcBorders>
              <w:top w:val="none" w:sz="6" w:space="0" w:color="auto"/>
              <w:left w:val="none" w:sz="6" w:space="0" w:color="auto"/>
              <w:bottom w:val="none" w:sz="6" w:space="0" w:color="auto"/>
            </w:tcBorders>
          </w:tcPr>
          <w:p w14:paraId="447A62F4"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&amp; I </w:t>
            </w:r>
          </w:p>
        </w:tc>
      </w:tr>
      <w:tr w:rsidR="00C1115A" w:rsidRPr="00C1115A" w14:paraId="3CF6E073" w14:textId="77777777" w:rsidTr="00C1115A">
        <w:tblPrEx>
          <w:tblCellMar>
            <w:top w:w="0" w:type="dxa"/>
            <w:bottom w:w="0" w:type="dxa"/>
          </w:tblCellMar>
        </w:tblPrEx>
        <w:trPr>
          <w:trHeight w:val="142"/>
        </w:trPr>
        <w:tc>
          <w:tcPr>
            <w:tcW w:w="10740" w:type="dxa"/>
            <w:gridSpan w:val="3"/>
            <w:tcBorders>
              <w:top w:val="none" w:sz="6" w:space="0" w:color="auto"/>
              <w:bottom w:val="none" w:sz="6" w:space="0" w:color="auto"/>
            </w:tcBorders>
          </w:tcPr>
          <w:p w14:paraId="0E3FB45C"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b/>
                <w:bCs/>
                <w:color w:val="000000"/>
              </w:rPr>
              <w:t xml:space="preserve">Qualifications </w:t>
            </w:r>
          </w:p>
        </w:tc>
      </w:tr>
      <w:tr w:rsidR="00C1115A" w:rsidRPr="00C1115A" w14:paraId="32596842" w14:textId="77777777" w:rsidTr="00C1115A">
        <w:tblPrEx>
          <w:tblCellMar>
            <w:top w:w="0" w:type="dxa"/>
            <w:bottom w:w="0" w:type="dxa"/>
          </w:tblCellMar>
        </w:tblPrEx>
        <w:trPr>
          <w:trHeight w:val="251"/>
        </w:trPr>
        <w:tc>
          <w:tcPr>
            <w:tcW w:w="7479" w:type="dxa"/>
            <w:tcBorders>
              <w:top w:val="none" w:sz="6" w:space="0" w:color="auto"/>
              <w:bottom w:val="none" w:sz="6" w:space="0" w:color="auto"/>
              <w:right w:val="none" w:sz="6" w:space="0" w:color="auto"/>
            </w:tcBorders>
          </w:tcPr>
          <w:p w14:paraId="660D6A00"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Level 2 coaching qualification e.g.: ABA Boxing, Kick Boxing Level 2, other disciplines </w:t>
            </w:r>
          </w:p>
        </w:tc>
        <w:tc>
          <w:tcPr>
            <w:tcW w:w="1701" w:type="dxa"/>
            <w:tcBorders>
              <w:top w:val="none" w:sz="6" w:space="0" w:color="auto"/>
              <w:left w:val="none" w:sz="6" w:space="0" w:color="auto"/>
              <w:bottom w:val="none" w:sz="6" w:space="0" w:color="auto"/>
              <w:right w:val="none" w:sz="6" w:space="0" w:color="auto"/>
            </w:tcBorders>
          </w:tcPr>
          <w:p w14:paraId="2BA8741E"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Essential </w:t>
            </w:r>
          </w:p>
        </w:tc>
        <w:tc>
          <w:tcPr>
            <w:tcW w:w="1560" w:type="dxa"/>
            <w:tcBorders>
              <w:top w:val="none" w:sz="6" w:space="0" w:color="auto"/>
              <w:left w:val="none" w:sz="6" w:space="0" w:color="auto"/>
              <w:bottom w:val="none" w:sz="6" w:space="0" w:color="auto"/>
            </w:tcBorders>
          </w:tcPr>
          <w:p w14:paraId="787B6EDF" w14:textId="77777777" w:rsidR="00C1115A" w:rsidRPr="00C1115A" w:rsidRDefault="00C1115A" w:rsidP="00C1115A">
            <w:pPr>
              <w:autoSpaceDE w:val="0"/>
              <w:autoSpaceDN w:val="0"/>
              <w:adjustRightInd w:val="0"/>
              <w:spacing w:after="0" w:line="240" w:lineRule="auto"/>
              <w:rPr>
                <w:rFonts w:ascii="Century Gothic" w:hAnsi="Century Gothic" w:cs="Arial"/>
                <w:color w:val="000000"/>
              </w:rPr>
            </w:pPr>
            <w:r w:rsidRPr="00C1115A">
              <w:rPr>
                <w:rFonts w:ascii="Century Gothic" w:hAnsi="Century Gothic" w:cs="Arial"/>
                <w:color w:val="000000"/>
              </w:rPr>
              <w:t xml:space="preserve">A </w:t>
            </w:r>
          </w:p>
        </w:tc>
      </w:tr>
    </w:tbl>
    <w:p w14:paraId="170BDC99" w14:textId="41ACDD5D" w:rsidR="00B67D3D" w:rsidRDefault="00B67D3D" w:rsidP="00B67D3D">
      <w:pPr>
        <w:jc w:val="both"/>
        <w:rPr>
          <w:rFonts w:ascii="Century Gothic" w:hAnsi="Century Gothic"/>
          <w:b/>
          <w:bCs/>
          <w:u w:val="single"/>
        </w:rPr>
      </w:pPr>
    </w:p>
    <w:p w14:paraId="1FB51207" w14:textId="008156D6" w:rsidR="000318A5" w:rsidRDefault="000318A5" w:rsidP="00B67D3D">
      <w:pPr>
        <w:jc w:val="both"/>
        <w:rPr>
          <w:rFonts w:ascii="Century Gothic" w:hAnsi="Century Gothic"/>
          <w:b/>
          <w:bCs/>
          <w:u w:val="single"/>
        </w:rPr>
      </w:pPr>
    </w:p>
    <w:p w14:paraId="7CECFD5F" w14:textId="3976DC78" w:rsidR="000318A5" w:rsidRDefault="000318A5" w:rsidP="00B67D3D">
      <w:pPr>
        <w:jc w:val="both"/>
        <w:rPr>
          <w:rFonts w:ascii="Century Gothic" w:hAnsi="Century Gothic"/>
          <w:b/>
          <w:bCs/>
          <w:u w:val="single"/>
        </w:rPr>
      </w:pPr>
      <w:r>
        <w:rPr>
          <w:rFonts w:ascii="Century Gothic" w:hAnsi="Century Gothic"/>
          <w:b/>
          <w:bCs/>
          <w:noProof/>
          <w:u w:val="single"/>
        </w:rPr>
        <w:drawing>
          <wp:inline distT="0" distB="0" distL="0" distR="0" wp14:anchorId="3A1CDB7E" wp14:editId="4C548D26">
            <wp:extent cx="5737860" cy="7818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2402"/>
                    <a:stretch/>
                  </pic:blipFill>
                  <pic:spPr bwMode="auto">
                    <a:xfrm>
                      <a:off x="0" y="0"/>
                      <a:ext cx="5747455" cy="7831477"/>
                    </a:xfrm>
                    <a:prstGeom prst="rect">
                      <a:avLst/>
                    </a:prstGeom>
                    <a:noFill/>
                    <a:ln>
                      <a:noFill/>
                    </a:ln>
                    <a:extLst>
                      <a:ext uri="{53640926-AAD7-44D8-BBD7-CCE9431645EC}">
                        <a14:shadowObscured xmlns:a14="http://schemas.microsoft.com/office/drawing/2010/main"/>
                      </a:ext>
                    </a:extLst>
                  </pic:spPr>
                </pic:pic>
              </a:graphicData>
            </a:graphic>
          </wp:inline>
        </w:drawing>
      </w:r>
    </w:p>
    <w:p w14:paraId="3F997F00" w14:textId="4DE2B6DE" w:rsidR="00B67D3D" w:rsidRPr="00B67D3D" w:rsidRDefault="00B67D3D" w:rsidP="00B67D3D">
      <w:pPr>
        <w:jc w:val="both"/>
        <w:rPr>
          <w:rFonts w:ascii="Century Gothic" w:hAnsi="Century Gothic"/>
        </w:rPr>
      </w:pPr>
    </w:p>
    <w:sectPr w:rsidR="00B67D3D" w:rsidRPr="00B67D3D" w:rsidSect="003F1EB1">
      <w:headerReference w:type="default" r:id="rId14"/>
      <w:pgSz w:w="11906" w:h="16838"/>
      <w:pgMar w:top="720" w:right="720" w:bottom="720" w:left="720"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4C79" w14:textId="77777777" w:rsidR="00343F73" w:rsidRDefault="00343F73" w:rsidP="00343F73">
      <w:pPr>
        <w:spacing w:after="0" w:line="240" w:lineRule="auto"/>
      </w:pPr>
      <w:r>
        <w:separator/>
      </w:r>
    </w:p>
  </w:endnote>
  <w:endnote w:type="continuationSeparator" w:id="0">
    <w:p w14:paraId="4B605C0F" w14:textId="77777777" w:rsidR="00343F73" w:rsidRDefault="00343F73" w:rsidP="0034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A698" w14:textId="77777777" w:rsidR="00343F73" w:rsidRDefault="00343F73" w:rsidP="00343F73">
      <w:pPr>
        <w:spacing w:after="0" w:line="240" w:lineRule="auto"/>
      </w:pPr>
      <w:r>
        <w:separator/>
      </w:r>
    </w:p>
  </w:footnote>
  <w:footnote w:type="continuationSeparator" w:id="0">
    <w:p w14:paraId="08553B5A" w14:textId="77777777" w:rsidR="00343F73" w:rsidRDefault="00343F73" w:rsidP="00343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130B" w14:textId="77777777" w:rsidR="00C1115A" w:rsidRDefault="00C1115A" w:rsidP="00C1115A">
    <w:pPr>
      <w:pStyle w:val="Header"/>
      <w:tabs>
        <w:tab w:val="clear" w:pos="9026"/>
        <w:tab w:val="right"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05C0D"/>
    <w:multiLevelType w:val="hybridMultilevel"/>
    <w:tmpl w:val="3830D91C"/>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20AD390D"/>
    <w:multiLevelType w:val="multilevel"/>
    <w:tmpl w:val="E446D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B64A1"/>
    <w:multiLevelType w:val="multilevel"/>
    <w:tmpl w:val="F26CB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4834DB"/>
    <w:multiLevelType w:val="hybridMultilevel"/>
    <w:tmpl w:val="FFF6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20ADE"/>
    <w:multiLevelType w:val="hybridMultilevel"/>
    <w:tmpl w:val="4AD6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9C00B9"/>
    <w:multiLevelType w:val="hybridMultilevel"/>
    <w:tmpl w:val="E52A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D79E4"/>
    <w:multiLevelType w:val="hybridMultilevel"/>
    <w:tmpl w:val="C40EDCD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6E306739"/>
    <w:multiLevelType w:val="hybridMultilevel"/>
    <w:tmpl w:val="892CC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8E94A4C"/>
    <w:multiLevelType w:val="hybridMultilevel"/>
    <w:tmpl w:val="F78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E8612B"/>
    <w:multiLevelType w:val="hybridMultilevel"/>
    <w:tmpl w:val="E1E6E18A"/>
    <w:lvl w:ilvl="0" w:tplc="F234804C">
      <w:start w:val="1"/>
      <w:numFmt w:val="bullet"/>
      <w:lvlText w:val=""/>
      <w:lvlJc w:val="left"/>
      <w:pPr>
        <w:ind w:left="720" w:hanging="360"/>
      </w:pPr>
      <w:rPr>
        <w:rFonts w:ascii="Symbol" w:hAnsi="Symbol" w:hint="default"/>
      </w:rPr>
    </w:lvl>
    <w:lvl w:ilvl="1" w:tplc="430E0138">
      <w:start w:val="1"/>
      <w:numFmt w:val="bullet"/>
      <w:lvlText w:val="o"/>
      <w:lvlJc w:val="left"/>
      <w:pPr>
        <w:ind w:left="1440" w:hanging="360"/>
      </w:pPr>
      <w:rPr>
        <w:rFonts w:ascii="Courier New" w:hAnsi="Courier New" w:hint="default"/>
      </w:rPr>
    </w:lvl>
    <w:lvl w:ilvl="2" w:tplc="FEF22192">
      <w:start w:val="1"/>
      <w:numFmt w:val="bullet"/>
      <w:lvlText w:val=""/>
      <w:lvlJc w:val="left"/>
      <w:pPr>
        <w:ind w:left="2160" w:hanging="360"/>
      </w:pPr>
      <w:rPr>
        <w:rFonts w:ascii="Wingdings" w:hAnsi="Wingdings" w:hint="default"/>
      </w:rPr>
    </w:lvl>
    <w:lvl w:ilvl="3" w:tplc="4AD2CDB4">
      <w:start w:val="1"/>
      <w:numFmt w:val="bullet"/>
      <w:lvlText w:val=""/>
      <w:lvlJc w:val="left"/>
      <w:pPr>
        <w:ind w:left="2880" w:hanging="360"/>
      </w:pPr>
      <w:rPr>
        <w:rFonts w:ascii="Symbol" w:hAnsi="Symbol" w:hint="default"/>
      </w:rPr>
    </w:lvl>
    <w:lvl w:ilvl="4" w:tplc="2E280700">
      <w:start w:val="1"/>
      <w:numFmt w:val="bullet"/>
      <w:lvlText w:val="o"/>
      <w:lvlJc w:val="left"/>
      <w:pPr>
        <w:ind w:left="3600" w:hanging="360"/>
      </w:pPr>
      <w:rPr>
        <w:rFonts w:ascii="Courier New" w:hAnsi="Courier New" w:hint="default"/>
      </w:rPr>
    </w:lvl>
    <w:lvl w:ilvl="5" w:tplc="E162E97A">
      <w:start w:val="1"/>
      <w:numFmt w:val="bullet"/>
      <w:lvlText w:val=""/>
      <w:lvlJc w:val="left"/>
      <w:pPr>
        <w:ind w:left="4320" w:hanging="360"/>
      </w:pPr>
      <w:rPr>
        <w:rFonts w:ascii="Wingdings" w:hAnsi="Wingdings" w:hint="default"/>
      </w:rPr>
    </w:lvl>
    <w:lvl w:ilvl="6" w:tplc="93467510">
      <w:start w:val="1"/>
      <w:numFmt w:val="bullet"/>
      <w:lvlText w:val=""/>
      <w:lvlJc w:val="left"/>
      <w:pPr>
        <w:ind w:left="5040" w:hanging="360"/>
      </w:pPr>
      <w:rPr>
        <w:rFonts w:ascii="Symbol" w:hAnsi="Symbol" w:hint="default"/>
      </w:rPr>
    </w:lvl>
    <w:lvl w:ilvl="7" w:tplc="4366F5DC">
      <w:start w:val="1"/>
      <w:numFmt w:val="bullet"/>
      <w:lvlText w:val="o"/>
      <w:lvlJc w:val="left"/>
      <w:pPr>
        <w:ind w:left="5760" w:hanging="360"/>
      </w:pPr>
      <w:rPr>
        <w:rFonts w:ascii="Courier New" w:hAnsi="Courier New" w:hint="default"/>
      </w:rPr>
    </w:lvl>
    <w:lvl w:ilvl="8" w:tplc="B6F0823E">
      <w:start w:val="1"/>
      <w:numFmt w:val="bullet"/>
      <w:lvlText w:val=""/>
      <w:lvlJc w:val="left"/>
      <w:pPr>
        <w:ind w:left="6480" w:hanging="360"/>
      </w:pPr>
      <w:rPr>
        <w:rFonts w:ascii="Wingdings" w:hAnsi="Wingdings" w:hint="default"/>
      </w:rPr>
    </w:lvl>
  </w:abstractNum>
  <w:num w:numId="1" w16cid:durableId="1250772890">
    <w:abstractNumId w:val="1"/>
  </w:num>
  <w:num w:numId="2" w16cid:durableId="682323248">
    <w:abstractNumId w:val="1"/>
  </w:num>
  <w:num w:numId="3" w16cid:durableId="1682776059">
    <w:abstractNumId w:val="6"/>
  </w:num>
  <w:num w:numId="4" w16cid:durableId="632757734">
    <w:abstractNumId w:val="9"/>
  </w:num>
  <w:num w:numId="5" w16cid:durableId="1717120916">
    <w:abstractNumId w:val="10"/>
  </w:num>
  <w:num w:numId="6" w16cid:durableId="18171880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6149447">
    <w:abstractNumId w:val="7"/>
  </w:num>
  <w:num w:numId="8" w16cid:durableId="1449617558">
    <w:abstractNumId w:val="8"/>
  </w:num>
  <w:num w:numId="9" w16cid:durableId="601104990">
    <w:abstractNumId w:val="2"/>
  </w:num>
  <w:num w:numId="10" w16cid:durableId="1667393832">
    <w:abstractNumId w:val="0"/>
  </w:num>
  <w:num w:numId="11" w16cid:durableId="1362322642">
    <w:abstractNumId w:val="3"/>
  </w:num>
  <w:num w:numId="12" w16cid:durableId="1342243121">
    <w:abstractNumId w:val="4"/>
  </w:num>
  <w:num w:numId="13" w16cid:durableId="189688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73"/>
    <w:rsid w:val="000318A5"/>
    <w:rsid w:val="00042236"/>
    <w:rsid w:val="000517E9"/>
    <w:rsid w:val="000E1C41"/>
    <w:rsid w:val="00166053"/>
    <w:rsid w:val="001A7913"/>
    <w:rsid w:val="0024682B"/>
    <w:rsid w:val="00277A1D"/>
    <w:rsid w:val="00280169"/>
    <w:rsid w:val="002D2B80"/>
    <w:rsid w:val="0030075B"/>
    <w:rsid w:val="00305BD4"/>
    <w:rsid w:val="0031061E"/>
    <w:rsid w:val="00343F73"/>
    <w:rsid w:val="0039229A"/>
    <w:rsid w:val="003C0820"/>
    <w:rsid w:val="003D2965"/>
    <w:rsid w:val="003F1EB1"/>
    <w:rsid w:val="00412D5B"/>
    <w:rsid w:val="0044257F"/>
    <w:rsid w:val="004B7179"/>
    <w:rsid w:val="004D151B"/>
    <w:rsid w:val="004F4C4D"/>
    <w:rsid w:val="00520725"/>
    <w:rsid w:val="00596A16"/>
    <w:rsid w:val="005E1F0C"/>
    <w:rsid w:val="00617BAA"/>
    <w:rsid w:val="00632B4E"/>
    <w:rsid w:val="006346B8"/>
    <w:rsid w:val="00647897"/>
    <w:rsid w:val="006F3F7B"/>
    <w:rsid w:val="006F61F6"/>
    <w:rsid w:val="006F7978"/>
    <w:rsid w:val="00717E4F"/>
    <w:rsid w:val="00717FFC"/>
    <w:rsid w:val="007401AC"/>
    <w:rsid w:val="007434A6"/>
    <w:rsid w:val="00761DAC"/>
    <w:rsid w:val="00762BA7"/>
    <w:rsid w:val="007B679C"/>
    <w:rsid w:val="00824429"/>
    <w:rsid w:val="008263AB"/>
    <w:rsid w:val="00905FC1"/>
    <w:rsid w:val="009D5EC2"/>
    <w:rsid w:val="00AF6FAB"/>
    <w:rsid w:val="00B218D9"/>
    <w:rsid w:val="00B67D3D"/>
    <w:rsid w:val="00B84519"/>
    <w:rsid w:val="00B912F4"/>
    <w:rsid w:val="00BA7A3A"/>
    <w:rsid w:val="00BC0365"/>
    <w:rsid w:val="00C1115A"/>
    <w:rsid w:val="00C41CB8"/>
    <w:rsid w:val="00C7651D"/>
    <w:rsid w:val="00CD780A"/>
    <w:rsid w:val="00D127D1"/>
    <w:rsid w:val="00D5242C"/>
    <w:rsid w:val="00D61576"/>
    <w:rsid w:val="00D81207"/>
    <w:rsid w:val="00DE6F45"/>
    <w:rsid w:val="00E27BE7"/>
    <w:rsid w:val="00E456DE"/>
    <w:rsid w:val="00E66105"/>
    <w:rsid w:val="00EA4006"/>
    <w:rsid w:val="00F91BB6"/>
    <w:rsid w:val="00FB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E46DD24"/>
  <w15:chartTrackingRefBased/>
  <w15:docId w15:val="{1EE1B2FC-25C7-4089-94DE-EFB889B2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F73"/>
  </w:style>
  <w:style w:type="paragraph" w:styleId="Footer">
    <w:name w:val="footer"/>
    <w:basedOn w:val="Normal"/>
    <w:link w:val="FooterChar"/>
    <w:uiPriority w:val="99"/>
    <w:unhideWhenUsed/>
    <w:rsid w:val="00343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F73"/>
  </w:style>
  <w:style w:type="paragraph" w:styleId="ListParagraph">
    <w:name w:val="List Paragraph"/>
    <w:basedOn w:val="Normal"/>
    <w:uiPriority w:val="34"/>
    <w:qFormat/>
    <w:rsid w:val="00343F73"/>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pPr>
      <w:spacing w:line="240" w:lineRule="auto"/>
    </w:pPr>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 w:type="character" w:styleId="Hyperlink">
    <w:name w:val="Hyperlink"/>
    <w:uiPriority w:val="99"/>
    <w:unhideWhenUsed/>
    <w:rsid w:val="00EA4006"/>
    <w:rPr>
      <w:color w:val="0000FF"/>
      <w:u w:val="single"/>
    </w:rPr>
  </w:style>
  <w:style w:type="paragraph" w:customStyle="1" w:styleId="Default">
    <w:name w:val="Default"/>
    <w:rsid w:val="006F61F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odyText">
    <w:name w:val="Body Text"/>
    <w:basedOn w:val="Normal"/>
    <w:link w:val="BodyTextChar"/>
    <w:uiPriority w:val="99"/>
    <w:rsid w:val="00B67D3D"/>
    <w:pPr>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B67D3D"/>
    <w:rPr>
      <w:rFonts w:ascii="Calibri" w:eastAsiaTheme="minorEastAsia" w:hAnsi="Calibri" w:cs="Calibri"/>
    </w:rPr>
  </w:style>
  <w:style w:type="table" w:styleId="TableGrid">
    <w:name w:val="Table Grid"/>
    <w:basedOn w:val="TableNormal"/>
    <w:uiPriority w:val="59"/>
    <w:rsid w:val="00B67D3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62BA7"/>
  </w:style>
  <w:style w:type="character" w:customStyle="1" w:styleId="eop">
    <w:name w:val="eop"/>
    <w:basedOn w:val="DefaultParagraphFont"/>
    <w:rsid w:val="0076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6.png@01D70F6C.7EA005A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thehiv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E3988FFFC10742884309E26718C9F9" ma:contentTypeVersion="14" ma:contentTypeDescription="Create a new document." ma:contentTypeScope="" ma:versionID="191bab6ccf6203bbcbf9c46b7d78a3c6">
  <xsd:schema xmlns:xsd="http://www.w3.org/2001/XMLSchema" xmlns:xs="http://www.w3.org/2001/XMLSchema" xmlns:p="http://schemas.microsoft.com/office/2006/metadata/properties" xmlns:ns2="5bedd25f-32b9-443b-ab9f-07cce1735eb9" xmlns:ns3="74ec6c08-76d7-47b9-98c4-e4fb0f8f75f9" targetNamespace="http://schemas.microsoft.com/office/2006/metadata/properties" ma:root="true" ma:fieldsID="f5e045bd4e21fc7d69b1b61362ad1679" ns2:_="" ns3:_="">
    <xsd:import namespace="5bedd25f-32b9-443b-ab9f-07cce1735eb9"/>
    <xsd:import namespace="74ec6c08-76d7-47b9-98c4-e4fb0f8f75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dd25f-32b9-443b-ab9f-07cce1735e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ec6c08-76d7-47b9-98c4-e4fb0f8f75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140994-3FCA-4345-BD14-7135E2A52F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474F59-EB19-4AD5-BCEB-4A41D073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dd25f-32b9-443b-ab9f-07cce1735eb9"/>
    <ds:schemaRef ds:uri="74ec6c08-76d7-47b9-98c4-e4fb0f8f7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BFFBA0-1827-4702-BFF9-1E52CE309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1052</Words>
  <Characters>6002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Williams</dc:creator>
  <cp:keywords/>
  <dc:description/>
  <cp:lastModifiedBy>Mark easdown</cp:lastModifiedBy>
  <cp:revision>3</cp:revision>
  <cp:lastPrinted>2022-11-08T12:23:00Z</cp:lastPrinted>
  <dcterms:created xsi:type="dcterms:W3CDTF">2023-02-02T10:48:00Z</dcterms:created>
  <dcterms:modified xsi:type="dcterms:W3CDTF">2023-02-02T11:03:00Z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0x0101003BE3988FFFC10742884309E26718C9F9</vt:lpwstr>
  </property>
</Properties>
</file>