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2C95" w14:textId="77777777" w:rsidR="0067312E" w:rsidRPr="000A05D9" w:rsidRDefault="0067312E" w:rsidP="0067312E">
      <w:pPr>
        <w:pStyle w:val="Heading2"/>
        <w:spacing w:line="240" w:lineRule="auto"/>
        <w:contextualSpacing/>
        <w:rPr>
          <w:rFonts w:ascii="Century Gothic" w:hAnsi="Century Gothic" w:cs="Arial"/>
          <w:bCs w:val="0"/>
        </w:rPr>
      </w:pPr>
    </w:p>
    <w:p w14:paraId="0AB61418" w14:textId="77777777" w:rsidR="0067312E" w:rsidRPr="000A05D9" w:rsidRDefault="00A17EA2" w:rsidP="0067312E">
      <w:pPr>
        <w:pStyle w:val="Heading2"/>
        <w:spacing w:line="240" w:lineRule="auto"/>
        <w:contextualSpacing/>
        <w:rPr>
          <w:rFonts w:ascii="Century Gothic" w:hAnsi="Century Gothic" w:cs="Arial"/>
          <w:bCs w:val="0"/>
        </w:rPr>
      </w:pPr>
      <w:r w:rsidRPr="000A05D9">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075"/>
        <w:gridCol w:w="1189"/>
        <w:gridCol w:w="2686"/>
        <w:gridCol w:w="1189"/>
      </w:tblGrid>
      <w:tr w:rsidR="00E16785" w:rsidRPr="000A05D9" w14:paraId="78BE9EEA" w14:textId="77777777" w:rsidTr="00A16A28">
        <w:tc>
          <w:tcPr>
            <w:tcW w:w="2209" w:type="dxa"/>
            <w:vAlign w:val="center"/>
          </w:tcPr>
          <w:p w14:paraId="062D8688"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Job title</w:t>
            </w:r>
          </w:p>
        </w:tc>
        <w:tc>
          <w:tcPr>
            <w:tcW w:w="3075" w:type="dxa"/>
            <w:vAlign w:val="center"/>
          </w:tcPr>
          <w:p w14:paraId="1B8ED086" w14:textId="71D62A03" w:rsidR="0067312E" w:rsidRPr="009C16B8" w:rsidRDefault="00E16785" w:rsidP="00C71726">
            <w:pPr>
              <w:spacing w:line="240" w:lineRule="auto"/>
              <w:contextualSpacing/>
              <w:rPr>
                <w:rFonts w:ascii="Century Gothic" w:hAnsi="Century Gothic" w:cs="Arial"/>
                <w:highlight w:val="yellow"/>
              </w:rPr>
            </w:pPr>
            <w:r w:rsidRPr="00E16785">
              <w:rPr>
                <w:rFonts w:ascii="Century Gothic" w:hAnsi="Century Gothic" w:cs="Arial"/>
              </w:rPr>
              <w:t>Cleaner</w:t>
            </w:r>
          </w:p>
        </w:tc>
        <w:tc>
          <w:tcPr>
            <w:tcW w:w="1189" w:type="dxa"/>
            <w:vAlign w:val="center"/>
          </w:tcPr>
          <w:p w14:paraId="50E2523C"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Salary:</w:t>
            </w:r>
          </w:p>
        </w:tc>
        <w:tc>
          <w:tcPr>
            <w:tcW w:w="3875" w:type="dxa"/>
            <w:gridSpan w:val="2"/>
            <w:vAlign w:val="center"/>
          </w:tcPr>
          <w:p w14:paraId="1579B26C" w14:textId="2849818E" w:rsidR="00A16A28" w:rsidRPr="000A05D9" w:rsidRDefault="00E05D1D" w:rsidP="0067312E">
            <w:pPr>
              <w:spacing w:line="240" w:lineRule="auto"/>
              <w:contextualSpacing/>
              <w:rPr>
                <w:rFonts w:ascii="Century Gothic" w:hAnsi="Century Gothic" w:cs="Arial"/>
              </w:rPr>
            </w:pPr>
            <w:r>
              <w:rPr>
                <w:rFonts w:ascii="Century Gothic" w:hAnsi="Century Gothic" w:cs="Arial"/>
              </w:rPr>
              <w:t xml:space="preserve">£8.21 </w:t>
            </w:r>
            <w:r w:rsidR="0067312E" w:rsidRPr="000A05D9">
              <w:rPr>
                <w:rFonts w:ascii="Century Gothic" w:hAnsi="Century Gothic" w:cs="Arial"/>
              </w:rPr>
              <w:t xml:space="preserve">per </w:t>
            </w:r>
            <w:r>
              <w:rPr>
                <w:rFonts w:ascii="Century Gothic" w:hAnsi="Century Gothic" w:cs="Arial"/>
              </w:rPr>
              <w:t>hour</w:t>
            </w:r>
          </w:p>
        </w:tc>
      </w:tr>
      <w:tr w:rsidR="00A16A28" w:rsidRPr="000A05D9" w14:paraId="2B2BB3F7" w14:textId="77777777" w:rsidTr="00A16A28">
        <w:trPr>
          <w:gridAfter w:val="1"/>
          <w:wAfter w:w="1189" w:type="dxa"/>
          <w:trHeight w:val="723"/>
        </w:trPr>
        <w:tc>
          <w:tcPr>
            <w:tcW w:w="2209" w:type="dxa"/>
            <w:vAlign w:val="center"/>
          </w:tcPr>
          <w:p w14:paraId="43E3745D" w14:textId="26FBDA16" w:rsidR="00A16A28" w:rsidRPr="000A05D9" w:rsidRDefault="00A16A28" w:rsidP="0067312E">
            <w:pPr>
              <w:spacing w:line="240" w:lineRule="auto"/>
              <w:contextualSpacing/>
              <w:rPr>
                <w:rFonts w:ascii="Century Gothic" w:hAnsi="Century Gothic" w:cs="Arial"/>
                <w:b/>
              </w:rPr>
            </w:pPr>
            <w:r w:rsidRPr="000A05D9">
              <w:rPr>
                <w:rFonts w:ascii="Century Gothic" w:hAnsi="Century Gothic" w:cs="Arial"/>
                <w:b/>
              </w:rPr>
              <w:t>Reporting to:</w:t>
            </w:r>
          </w:p>
        </w:tc>
        <w:tc>
          <w:tcPr>
            <w:tcW w:w="3075" w:type="dxa"/>
            <w:vAlign w:val="center"/>
          </w:tcPr>
          <w:p w14:paraId="08216964" w14:textId="77777777" w:rsidR="00A16A28" w:rsidRDefault="00A16A28" w:rsidP="0067312E">
            <w:pPr>
              <w:spacing w:line="240" w:lineRule="auto"/>
              <w:contextualSpacing/>
              <w:rPr>
                <w:rFonts w:ascii="Century Gothic" w:hAnsi="Century Gothic" w:cs="Arial"/>
              </w:rPr>
            </w:pPr>
          </w:p>
          <w:p w14:paraId="07F3E948" w14:textId="05722C7D" w:rsidR="00A16A28" w:rsidRPr="000A05D9" w:rsidRDefault="00A16A28" w:rsidP="0067312E">
            <w:pPr>
              <w:spacing w:line="240" w:lineRule="auto"/>
              <w:contextualSpacing/>
              <w:rPr>
                <w:rFonts w:ascii="Century Gothic" w:hAnsi="Century Gothic" w:cs="Arial"/>
              </w:rPr>
            </w:pPr>
            <w:r>
              <w:rPr>
                <w:rFonts w:ascii="Century Gothic" w:hAnsi="Century Gothic" w:cs="Arial"/>
              </w:rPr>
              <w:t>Facilities and Health &amp; Safety Manager</w:t>
            </w:r>
          </w:p>
        </w:tc>
        <w:tc>
          <w:tcPr>
            <w:tcW w:w="3875" w:type="dxa"/>
            <w:gridSpan w:val="2"/>
            <w:vAlign w:val="center"/>
          </w:tcPr>
          <w:p w14:paraId="193541D8" w14:textId="36385AA8" w:rsidR="00A16A28" w:rsidRPr="000A05D9" w:rsidRDefault="00A16A28" w:rsidP="0067312E">
            <w:pPr>
              <w:spacing w:line="240" w:lineRule="auto"/>
              <w:contextualSpacing/>
              <w:rPr>
                <w:rFonts w:ascii="Century Gothic" w:hAnsi="Century Gothic" w:cs="Arial"/>
              </w:rPr>
            </w:pPr>
          </w:p>
        </w:tc>
      </w:tr>
      <w:tr w:rsidR="00E16785" w:rsidRPr="000A05D9" w14:paraId="368625C7" w14:textId="77777777" w:rsidTr="00A16A28">
        <w:trPr>
          <w:trHeight w:val="489"/>
        </w:trPr>
        <w:tc>
          <w:tcPr>
            <w:tcW w:w="2209" w:type="dxa"/>
            <w:vAlign w:val="center"/>
          </w:tcPr>
          <w:p w14:paraId="46A3E2EC"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Location:</w:t>
            </w:r>
          </w:p>
        </w:tc>
        <w:tc>
          <w:tcPr>
            <w:tcW w:w="3075" w:type="dxa"/>
            <w:vAlign w:val="center"/>
          </w:tcPr>
          <w:p w14:paraId="1845498F" w14:textId="77777777"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Wirral Youth Zone</w:t>
            </w:r>
          </w:p>
        </w:tc>
        <w:tc>
          <w:tcPr>
            <w:tcW w:w="1189" w:type="dxa"/>
            <w:vAlign w:val="center"/>
          </w:tcPr>
          <w:p w14:paraId="3523B3EA"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Hours:</w:t>
            </w:r>
          </w:p>
        </w:tc>
        <w:tc>
          <w:tcPr>
            <w:tcW w:w="3875" w:type="dxa"/>
            <w:gridSpan w:val="2"/>
            <w:vAlign w:val="center"/>
          </w:tcPr>
          <w:p w14:paraId="7FAF4369" w14:textId="6DBA090E" w:rsidR="00B9018E" w:rsidRPr="00BE68C0" w:rsidRDefault="00FF6B0D" w:rsidP="0067312E">
            <w:pPr>
              <w:spacing w:line="240" w:lineRule="auto"/>
              <w:contextualSpacing/>
              <w:rPr>
                <w:rFonts w:ascii="Century Gothic" w:hAnsi="Century Gothic" w:cs="Arial"/>
              </w:rPr>
            </w:pPr>
            <w:r w:rsidRPr="00BE68C0">
              <w:rPr>
                <w:rFonts w:ascii="Century Gothic" w:hAnsi="Century Gothic" w:cs="Arial"/>
              </w:rPr>
              <w:t>15 hours per week</w:t>
            </w:r>
            <w:r w:rsidR="00876F49" w:rsidRPr="00BE68C0">
              <w:rPr>
                <w:rFonts w:ascii="Century Gothic" w:hAnsi="Century Gothic" w:cs="Arial"/>
              </w:rPr>
              <w:t>: working</w:t>
            </w:r>
          </w:p>
          <w:p w14:paraId="35B9DDFE" w14:textId="1DC37E61" w:rsidR="00876F49" w:rsidRPr="000A05D9" w:rsidRDefault="00876F49" w:rsidP="0067312E">
            <w:pPr>
              <w:spacing w:line="240" w:lineRule="auto"/>
              <w:contextualSpacing/>
              <w:rPr>
                <w:rFonts w:ascii="Century Gothic" w:hAnsi="Century Gothic" w:cs="Arial"/>
              </w:rPr>
            </w:pPr>
            <w:r w:rsidRPr="00BE68C0">
              <w:rPr>
                <w:rFonts w:ascii="Century Gothic" w:hAnsi="Century Gothic" w:cs="Arial"/>
              </w:rPr>
              <w:t>Tuesday, Wednesday, Friday, Saturday and Sunday from 5am-8am</w:t>
            </w:r>
          </w:p>
        </w:tc>
      </w:tr>
      <w:tr w:rsidR="0067312E" w:rsidRPr="000A05D9" w14:paraId="30BEF4B2" w14:textId="77777777" w:rsidTr="00A16A28">
        <w:tc>
          <w:tcPr>
            <w:tcW w:w="2209" w:type="dxa"/>
            <w:vAlign w:val="center"/>
          </w:tcPr>
          <w:p w14:paraId="5364083A"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Key Relationships:</w:t>
            </w:r>
          </w:p>
        </w:tc>
        <w:tc>
          <w:tcPr>
            <w:tcW w:w="8139" w:type="dxa"/>
            <w:gridSpan w:val="4"/>
            <w:vAlign w:val="center"/>
          </w:tcPr>
          <w:p w14:paraId="01F0750F" w14:textId="77777777" w:rsidR="00876F49" w:rsidRDefault="00876F49" w:rsidP="0067312E">
            <w:pPr>
              <w:spacing w:line="240" w:lineRule="auto"/>
              <w:contextualSpacing/>
              <w:rPr>
                <w:rFonts w:ascii="Century Gothic" w:hAnsi="Century Gothic" w:cs="Arial"/>
              </w:rPr>
            </w:pPr>
          </w:p>
          <w:p w14:paraId="3F9C771B" w14:textId="6D7A2529"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14:paraId="70921F12" w14:textId="77777777" w:rsidR="00C71726" w:rsidRPr="000A05D9" w:rsidRDefault="00C71726" w:rsidP="0067312E">
            <w:pPr>
              <w:spacing w:line="240" w:lineRule="auto"/>
              <w:contextualSpacing/>
              <w:rPr>
                <w:rFonts w:ascii="Century Gothic" w:hAnsi="Century Gothic" w:cs="Arial"/>
              </w:rPr>
            </w:pPr>
          </w:p>
        </w:tc>
      </w:tr>
    </w:tbl>
    <w:p w14:paraId="28BE0D95" w14:textId="77777777" w:rsidR="00C71726" w:rsidRPr="000A05D9" w:rsidRDefault="00C71726" w:rsidP="0067312E">
      <w:pPr>
        <w:spacing w:after="0" w:line="240" w:lineRule="auto"/>
        <w:contextualSpacing/>
        <w:rPr>
          <w:rFonts w:ascii="Century Gothic" w:hAnsi="Century Gothic" w:cs="Arial"/>
          <w:b/>
        </w:rPr>
      </w:pPr>
    </w:p>
    <w:p w14:paraId="2D987F5D" w14:textId="06B65FD1" w:rsidR="0067312E" w:rsidRPr="000A05D9" w:rsidRDefault="0067312E" w:rsidP="0067312E">
      <w:pPr>
        <w:spacing w:after="0" w:line="240" w:lineRule="auto"/>
        <w:contextualSpacing/>
        <w:rPr>
          <w:rFonts w:ascii="Century Gothic" w:hAnsi="Century Gothic" w:cs="Arial"/>
          <w:b/>
        </w:rPr>
      </w:pPr>
      <w:r w:rsidRPr="000A05D9">
        <w:rPr>
          <w:rFonts w:ascii="Century Gothic" w:hAnsi="Century Gothic" w:cs="Arial"/>
          <w:b/>
        </w:rPr>
        <w:t>Job Purpose:</w:t>
      </w:r>
    </w:p>
    <w:p w14:paraId="10CA2C96" w14:textId="1D868316" w:rsidR="009C16B8" w:rsidRPr="00E16785" w:rsidRDefault="00E16785" w:rsidP="00E16785">
      <w:p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To provide a high standard of cleaning services throughout Wirral Youth Zone. As a critical member of the team you will contribute to ensuring that a great first impression is always given to visitors, and that all areas of the youth zone </w:t>
      </w:r>
      <w:proofErr w:type="gramStart"/>
      <w:r w:rsidRPr="00C66728">
        <w:rPr>
          <w:rFonts w:ascii="Century Gothic" w:eastAsia="Times New Roman" w:hAnsi="Century Gothic" w:cs="Times New Roman"/>
          <w:lang w:eastAsia="en-GB"/>
        </w:rPr>
        <w:t>are safe and clean to open at all times</w:t>
      </w:r>
      <w:proofErr w:type="gramEnd"/>
      <w:r w:rsidRPr="00C66728">
        <w:rPr>
          <w:rFonts w:ascii="Century Gothic" w:eastAsia="Times New Roman" w:hAnsi="Century Gothic" w:cs="Times New Roman"/>
          <w:lang w:eastAsia="en-GB"/>
        </w:rPr>
        <w:t xml:space="preserve">. </w:t>
      </w:r>
    </w:p>
    <w:p w14:paraId="371D288C" w14:textId="77777777" w:rsidR="00674608" w:rsidRPr="000A05D9" w:rsidRDefault="00674608" w:rsidP="00674608">
      <w:pPr>
        <w:spacing w:after="0" w:line="240" w:lineRule="auto"/>
        <w:rPr>
          <w:rFonts w:ascii="Century Gothic" w:hAnsi="Century Gothic"/>
          <w:b/>
          <w:bCs/>
        </w:rPr>
      </w:pPr>
      <w:r w:rsidRPr="000A05D9">
        <w:rPr>
          <w:rFonts w:ascii="Century Gothic" w:hAnsi="Century Gothic"/>
          <w:b/>
          <w:bCs/>
        </w:rPr>
        <w:t>Context of the post:</w:t>
      </w:r>
    </w:p>
    <w:p w14:paraId="74A94338" w14:textId="77777777" w:rsidR="00674608" w:rsidRPr="000A05D9" w:rsidRDefault="00674608" w:rsidP="00674608">
      <w:pPr>
        <w:spacing w:after="0" w:line="240" w:lineRule="auto"/>
        <w:rPr>
          <w:rFonts w:ascii="Century Gothic" w:hAnsi="Century Gothic"/>
          <w:b/>
          <w:bCs/>
        </w:rPr>
      </w:pPr>
    </w:p>
    <w:p w14:paraId="1C84BCAC" w14:textId="77777777" w:rsidR="00674608" w:rsidRPr="000A05D9" w:rsidRDefault="00674608" w:rsidP="00674608">
      <w:pPr>
        <w:pStyle w:val="BodyText"/>
        <w:spacing w:line="240" w:lineRule="auto"/>
        <w:jc w:val="both"/>
        <w:rPr>
          <w:rFonts w:ascii="Century Gothic" w:hAnsi="Century Gothic"/>
        </w:rPr>
      </w:pPr>
      <w:r w:rsidRPr="000A05D9">
        <w:rPr>
          <w:rFonts w:ascii="Century Gothic" w:hAnsi="Century Gothic"/>
        </w:rPr>
        <w:t xml:space="preserve">Youth Zones are amazing places: accessible, vibrant, welcoming, and fun and caring are just some of the words used by young people to describe their Youth Zone. Youth Zones are for young people aged 8 to 19, and up to 25 for young people with additional needs.  Wirral Youth Zone is part of the growing </w:t>
      </w:r>
      <w:proofErr w:type="spellStart"/>
      <w:r w:rsidRPr="000A05D9">
        <w:rPr>
          <w:rFonts w:ascii="Century Gothic" w:hAnsi="Century Gothic"/>
        </w:rPr>
        <w:t>OnSide</w:t>
      </w:r>
      <w:proofErr w:type="spellEnd"/>
      <w:r w:rsidRPr="000A05D9">
        <w:rPr>
          <w:rFonts w:ascii="Century Gothic" w:hAnsi="Century Gothic"/>
        </w:rPr>
        <w:t xml:space="preserve"> network alongside Bolton, Blackburn, Manchester, Oldham, Carlisle, Wigan, and Wolverhampton. </w:t>
      </w:r>
    </w:p>
    <w:p w14:paraId="2B46D9BE" w14:textId="77777777" w:rsidR="00674608" w:rsidRDefault="00674608" w:rsidP="00674608">
      <w:pPr>
        <w:pStyle w:val="BodyText"/>
        <w:spacing w:line="240" w:lineRule="auto"/>
        <w:jc w:val="both"/>
        <w:rPr>
          <w:rFonts w:ascii="Century Gothic" w:hAnsi="Century Gothic"/>
        </w:rPr>
      </w:pPr>
      <w:r w:rsidRPr="000A05D9">
        <w:rPr>
          <w:rFonts w:ascii="Century Gothic" w:hAnsi="Century Gothic"/>
        </w:rPr>
        <w:t>Wirral Youth Zone is centrally located</w:t>
      </w:r>
      <w:r>
        <w:rPr>
          <w:rFonts w:ascii="Century Gothic" w:hAnsi="Century Gothic"/>
        </w:rPr>
        <w:t xml:space="preserve"> and </w:t>
      </w:r>
      <w:r w:rsidRPr="000A05D9">
        <w:rPr>
          <w:rFonts w:ascii="Century Gothic" w:hAnsi="Century Gothic"/>
        </w:rPr>
        <w:t xml:space="preserve">dedicated to </w:t>
      </w:r>
      <w:r>
        <w:rPr>
          <w:rFonts w:ascii="Century Gothic" w:hAnsi="Century Gothic"/>
        </w:rPr>
        <w:t xml:space="preserve">raising aspirations and changing the lives of </w:t>
      </w:r>
      <w:r w:rsidRPr="000A05D9">
        <w:rPr>
          <w:rFonts w:ascii="Century Gothic" w:hAnsi="Century Gothic"/>
        </w:rPr>
        <w:t>young people</w:t>
      </w:r>
      <w:r>
        <w:rPr>
          <w:rFonts w:ascii="Century Gothic" w:hAnsi="Century Gothic"/>
        </w:rPr>
        <w:t>, giving them ‘Somewhere to go, something to do and someone to talk to’.</w:t>
      </w:r>
      <w:r w:rsidRPr="000A05D9">
        <w:rPr>
          <w:rFonts w:ascii="Century Gothic" w:hAnsi="Century Gothic"/>
        </w:rPr>
        <w:t xml:space="preserve"> Open 7 days a week, at weekends and during school holidays, the Youth Zone’s purpose is to help young people grow to be happy, healthy, and successful adults. The state-of-the-art £6 million building</w:t>
      </w:r>
      <w:r>
        <w:rPr>
          <w:rFonts w:ascii="Century Gothic" w:hAnsi="Century Gothic"/>
        </w:rPr>
        <w:t xml:space="preserve"> </w:t>
      </w:r>
      <w:r w:rsidRPr="000A05D9">
        <w:rPr>
          <w:rFonts w:ascii="Century Gothic" w:hAnsi="Century Gothic"/>
        </w:rPr>
        <w:t>provide</w:t>
      </w:r>
      <w:r>
        <w:rPr>
          <w:rFonts w:ascii="Century Gothic" w:hAnsi="Century Gothic"/>
        </w:rPr>
        <w:t>s</w:t>
      </w:r>
      <w:r w:rsidRPr="000A05D9">
        <w:rPr>
          <w:rFonts w:ascii="Century Gothic" w:hAnsi="Century Gothic"/>
        </w:rPr>
        <w:t xml:space="preserve"> young people with access to a range of activities, </w:t>
      </w:r>
      <w:r>
        <w:rPr>
          <w:rFonts w:ascii="Century Gothic" w:hAnsi="Century Gothic"/>
        </w:rPr>
        <w:t>offering them the</w:t>
      </w:r>
      <w:r w:rsidRPr="000A05D9">
        <w:rPr>
          <w:rFonts w:ascii="Century Gothic" w:hAnsi="Century Gothic"/>
        </w:rPr>
        <w:t xml:space="preserve"> opportunity to try new things, meet new friends and gain support from friendly, warm, and positive staff and volunteers. The facilities include a 3G pitch, a gym, sports hall and recreation area, and dance, arts, music and media suites.  </w:t>
      </w:r>
    </w:p>
    <w:p w14:paraId="581C1DE5" w14:textId="77777777" w:rsidR="00674608" w:rsidRPr="000A05D9" w:rsidRDefault="00674608" w:rsidP="00674608">
      <w:pPr>
        <w:pStyle w:val="BodyText"/>
        <w:spacing w:line="240" w:lineRule="auto"/>
        <w:jc w:val="both"/>
        <w:rPr>
          <w:rFonts w:ascii="Century Gothic" w:hAnsi="Century Gothic"/>
        </w:rPr>
      </w:pPr>
    </w:p>
    <w:p w14:paraId="49B3CC28" w14:textId="77777777" w:rsidR="00674608" w:rsidRPr="000A05D9" w:rsidRDefault="00674608" w:rsidP="00674608">
      <w:pPr>
        <w:pStyle w:val="BodyText"/>
        <w:spacing w:line="240" w:lineRule="auto"/>
        <w:jc w:val="both"/>
        <w:rPr>
          <w:rFonts w:ascii="Century Gothic" w:hAnsi="Century Gothic"/>
          <w:b/>
        </w:rPr>
      </w:pPr>
      <w:r w:rsidRPr="000A05D9">
        <w:rPr>
          <w:rFonts w:ascii="Century Gothic" w:hAnsi="Century Gothic"/>
          <w:b/>
        </w:rPr>
        <w:t>Values and Aspiration</w:t>
      </w:r>
    </w:p>
    <w:p w14:paraId="11ABFEF0" w14:textId="77777777" w:rsidR="00674608" w:rsidRPr="000A05D9" w:rsidRDefault="00674608" w:rsidP="00674608">
      <w:pPr>
        <w:spacing w:after="120" w:line="240" w:lineRule="auto"/>
        <w:rPr>
          <w:rFonts w:ascii="Century Gothic" w:hAnsi="Century Gothic"/>
        </w:rPr>
      </w:pPr>
      <w:r w:rsidRPr="000A05D9">
        <w:rPr>
          <w:rFonts w:ascii="Century Gothic" w:hAnsi="Century Gothic"/>
        </w:rPr>
        <w:t>The young people’s chosen name “The HIVE” represents the aspirations and values that young people feel the</w:t>
      </w:r>
      <w:r>
        <w:rPr>
          <w:rFonts w:ascii="Century Gothic" w:hAnsi="Century Gothic"/>
        </w:rPr>
        <w:t>ir</w:t>
      </w:r>
      <w:r w:rsidRPr="000A05D9">
        <w:rPr>
          <w:rFonts w:ascii="Century Gothic" w:hAnsi="Century Gothic"/>
        </w:rPr>
        <w:t xml:space="preserve"> Youth Zone </w:t>
      </w:r>
      <w:r>
        <w:rPr>
          <w:rFonts w:ascii="Century Gothic" w:hAnsi="Century Gothic"/>
        </w:rPr>
        <w:t>stands for</w:t>
      </w:r>
      <w:r w:rsidRPr="000A05D9">
        <w:rPr>
          <w:rFonts w:ascii="Century Gothic" w:hAnsi="Century Gothic"/>
        </w:rPr>
        <w:t xml:space="preserve">.  The Youth Zone </w:t>
      </w:r>
      <w:r>
        <w:rPr>
          <w:rFonts w:ascii="Century Gothic" w:hAnsi="Century Gothic"/>
        </w:rPr>
        <w:t>is a</w:t>
      </w:r>
      <w:r w:rsidRPr="000A05D9">
        <w:rPr>
          <w:rFonts w:ascii="Century Gothic" w:hAnsi="Century Gothic"/>
        </w:rPr>
        <w:t xml:space="preserve"> ‘hive’ of activity, adventure and fun for all young people where they can try new experiences and learn new skills.  The Hive </w:t>
      </w:r>
      <w:r>
        <w:rPr>
          <w:rFonts w:ascii="Century Gothic" w:hAnsi="Century Gothic"/>
        </w:rPr>
        <w:t>is a</w:t>
      </w:r>
      <w:r w:rsidRPr="000A05D9">
        <w:rPr>
          <w:rFonts w:ascii="Century Gothic" w:hAnsi="Century Gothic"/>
        </w:rPr>
        <w:t xml:space="preserve"> place where young people can reach their full potential, grow their dreams and achieve their goals.  </w:t>
      </w:r>
      <w:r>
        <w:rPr>
          <w:rFonts w:ascii="Century Gothic" w:hAnsi="Century Gothic"/>
        </w:rPr>
        <w:t>It is</w:t>
      </w:r>
      <w:r w:rsidRPr="000A05D9">
        <w:rPr>
          <w:rFonts w:ascii="Century Gothic" w:hAnsi="Century Gothic"/>
        </w:rPr>
        <w:t xml:space="preserve"> a safe and supportive community for young people to belong and be themselves.</w:t>
      </w:r>
    </w:p>
    <w:p w14:paraId="0E5FFFF4" w14:textId="77777777" w:rsidR="00674608" w:rsidRPr="000A05D9" w:rsidRDefault="00674608" w:rsidP="00674608">
      <w:pPr>
        <w:spacing w:after="120" w:line="240" w:lineRule="auto"/>
        <w:rPr>
          <w:rFonts w:ascii="Century Gothic" w:hAnsi="Century Gothic"/>
        </w:rPr>
      </w:pPr>
      <w:r w:rsidRPr="000A05D9">
        <w:rPr>
          <w:rFonts w:ascii="Century Gothic" w:hAnsi="Century Gothic"/>
        </w:rPr>
        <w:t>We are looking for someone who is able to deliver on the young people’s aspirations and who</w:t>
      </w:r>
    </w:p>
    <w:p w14:paraId="13EAE10D"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lastRenderedPageBreak/>
        <w:t>Is a positive role model for young people who believes and recognises young people’s potential</w:t>
      </w:r>
    </w:p>
    <w:p w14:paraId="34C8660C"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Has positive and “can do” attitude</w:t>
      </w:r>
    </w:p>
    <w:p w14:paraId="06FFA84A"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Take responsibility for their own actions</w:t>
      </w:r>
    </w:p>
    <w:p w14:paraId="18E7CEC4"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committed to a culture of continuous improvement and subscribes to a “tonight’s better than last night philosophy” </w:t>
      </w:r>
    </w:p>
    <w:p w14:paraId="0FF3EB4E" w14:textId="6D5F536D" w:rsidR="00674608"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Is willing to go the extra mile to ensure great provision for young people</w:t>
      </w:r>
    </w:p>
    <w:p w14:paraId="7D107262" w14:textId="77777777" w:rsidR="001C2FB2" w:rsidRPr="000A05D9" w:rsidRDefault="001C2FB2" w:rsidP="001C2FB2">
      <w:pPr>
        <w:pStyle w:val="ListParagraph"/>
        <w:spacing w:after="120" w:line="240" w:lineRule="auto"/>
        <w:rPr>
          <w:rFonts w:ascii="Century Gothic" w:hAnsi="Century Gothic"/>
        </w:rPr>
      </w:pPr>
    </w:p>
    <w:p w14:paraId="1B96C85C" w14:textId="77777777" w:rsidR="00674608" w:rsidRPr="00233ADB" w:rsidRDefault="00674608" w:rsidP="00674608">
      <w:pPr>
        <w:rPr>
          <w:rFonts w:ascii="Century Gothic" w:eastAsia="Century Gothic" w:hAnsi="Century Gothic" w:cs="Century Gothic"/>
          <w:b/>
          <w:bCs/>
        </w:rPr>
      </w:pPr>
      <w:r w:rsidRPr="00233ADB">
        <w:rPr>
          <w:rFonts w:ascii="Century Gothic" w:eastAsia="Century Gothic" w:hAnsi="Century Gothic" w:cs="Century Gothic"/>
          <w:b/>
          <w:bCs/>
        </w:rPr>
        <w:t>Duties and Responsibilities – General</w:t>
      </w:r>
    </w:p>
    <w:p w14:paraId="02912DAB"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Work within the performance framework of Wirral Youth Zone and </w:t>
      </w:r>
      <w:proofErr w:type="spellStart"/>
      <w:r w:rsidRPr="00233ADB">
        <w:rPr>
          <w:rFonts w:ascii="Century Gothic" w:eastAsia="Century Gothic,Century Gothic,A" w:hAnsi="Century Gothic" w:cs="Century Gothic,Century Gothic,A"/>
        </w:rPr>
        <w:t>OnSide</w:t>
      </w:r>
      <w:proofErr w:type="spellEnd"/>
    </w:p>
    <w:p w14:paraId="1691AE19"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Represent Wirral Youth Zone positively and effectively in all dealings with internal colleagues, and external partners</w:t>
      </w:r>
    </w:p>
    <w:p w14:paraId="6DD0B8AB"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7B4962D1"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assist with any promotional activities and visits that take place at the Youth Zone</w:t>
      </w:r>
    </w:p>
    <w:p w14:paraId="4960DEF1"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actively promote the Youth Zone and positively contribute towards increasing Youth Zone membership</w:t>
      </w:r>
    </w:p>
    <w:p w14:paraId="24559680"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adhere to Wirral Youth Zone policies at all times, with particular reference to Health and Safety, Safeguarding and Equal Opportunities</w:t>
      </w:r>
    </w:p>
    <w:p w14:paraId="027B62E7" w14:textId="77777777" w:rsidR="0067312E" w:rsidRPr="000A05D9" w:rsidRDefault="0067312E" w:rsidP="0067312E">
      <w:pPr>
        <w:spacing w:line="240" w:lineRule="auto"/>
        <w:contextualSpacing/>
        <w:rPr>
          <w:rFonts w:ascii="Century Gothic" w:hAnsi="Century Gothic" w:cs="Arial"/>
          <w:b/>
        </w:rPr>
      </w:pPr>
    </w:p>
    <w:p w14:paraId="528DE673" w14:textId="77777777" w:rsidR="00FF3986" w:rsidRDefault="0067312E" w:rsidP="00FF3986">
      <w:pPr>
        <w:spacing w:line="240" w:lineRule="auto"/>
        <w:contextualSpacing/>
        <w:rPr>
          <w:rFonts w:ascii="Century Gothic" w:hAnsi="Century Gothic" w:cs="Arial"/>
          <w:b/>
        </w:rPr>
      </w:pPr>
      <w:r w:rsidRPr="000A05D9">
        <w:rPr>
          <w:rFonts w:ascii="Century Gothic" w:hAnsi="Century Gothic" w:cs="Arial"/>
          <w:b/>
        </w:rPr>
        <w:t xml:space="preserve">Duties and Responsibilities </w:t>
      </w:r>
      <w:r w:rsidR="00FF3986">
        <w:rPr>
          <w:rFonts w:ascii="Century Gothic" w:hAnsi="Century Gothic" w:cs="Arial"/>
          <w:b/>
        </w:rPr>
        <w:t>–</w:t>
      </w:r>
      <w:r w:rsidRPr="000A05D9">
        <w:rPr>
          <w:rFonts w:ascii="Century Gothic" w:hAnsi="Century Gothic" w:cs="Arial"/>
          <w:b/>
        </w:rPr>
        <w:t xml:space="preserve"> Detailed</w:t>
      </w:r>
    </w:p>
    <w:p w14:paraId="28CE9BE7" w14:textId="77777777" w:rsidR="00FF3986" w:rsidRDefault="00FF3986" w:rsidP="00FF3986">
      <w:pPr>
        <w:spacing w:line="240" w:lineRule="auto"/>
        <w:contextualSpacing/>
        <w:rPr>
          <w:rFonts w:ascii="Century Gothic" w:hAnsi="Century Gothic" w:cs="Arial"/>
          <w:b/>
        </w:rPr>
      </w:pPr>
    </w:p>
    <w:p w14:paraId="664423BD" w14:textId="77777777" w:rsidR="00E16785" w:rsidRPr="00904BFF" w:rsidRDefault="00E16785" w:rsidP="00E16785">
      <w:pPr>
        <w:pStyle w:val="NoSpacing"/>
        <w:jc w:val="both"/>
        <w:rPr>
          <w:rFonts w:ascii="Century Gothic" w:hAnsi="Century Gothic" w:cs="Arial"/>
          <w:b/>
          <w:bCs/>
          <w:szCs w:val="24"/>
        </w:rPr>
      </w:pPr>
      <w:r w:rsidRPr="00904BFF">
        <w:rPr>
          <w:rFonts w:ascii="Century Gothic" w:hAnsi="Century Gothic" w:cs="Arial"/>
          <w:b/>
          <w:bCs/>
          <w:szCs w:val="24"/>
        </w:rPr>
        <w:t>The Role</w:t>
      </w:r>
    </w:p>
    <w:p w14:paraId="463C5E3C" w14:textId="77777777" w:rsidR="00E16785" w:rsidRDefault="00E16785" w:rsidP="00E16785">
      <w:pPr>
        <w:spacing w:after="0" w:line="240" w:lineRule="auto"/>
        <w:jc w:val="both"/>
        <w:rPr>
          <w:rFonts w:ascii="Century Gothic" w:eastAsia="Times New Roman" w:hAnsi="Century Gothic" w:cs="Times New Roman"/>
          <w:lang w:eastAsia="en-GB"/>
        </w:rPr>
      </w:pPr>
    </w:p>
    <w:p w14:paraId="5151795A" w14:textId="59CA7020" w:rsidR="00E16785" w:rsidRDefault="00E16785" w:rsidP="00E16785">
      <w:pPr>
        <w:spacing w:after="0" w:line="240" w:lineRule="auto"/>
        <w:jc w:val="both"/>
        <w:rPr>
          <w:rFonts w:ascii="Century Gothic" w:hAnsi="Century Gothic" w:cs="Arial"/>
          <w:lang w:eastAsia="en-GB"/>
        </w:rPr>
      </w:pPr>
      <w:proofErr w:type="gramStart"/>
      <w:r>
        <w:rPr>
          <w:rFonts w:ascii="Century Gothic" w:hAnsi="Century Gothic" w:cs="Arial"/>
          <w:lang w:eastAsia="en-GB"/>
        </w:rPr>
        <w:t>In particular you</w:t>
      </w:r>
      <w:proofErr w:type="gramEnd"/>
      <w:r>
        <w:rPr>
          <w:rFonts w:ascii="Century Gothic" w:hAnsi="Century Gothic" w:cs="Arial"/>
          <w:lang w:eastAsia="en-GB"/>
        </w:rPr>
        <w:t xml:space="preserve"> will:</w:t>
      </w:r>
    </w:p>
    <w:p w14:paraId="3DA9641C" w14:textId="77777777" w:rsidR="00E16785" w:rsidRPr="00C66728"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To be responsible for cleaning areas of the Youth Zone as allocated by the Facilities Officer or other manager </w:t>
      </w:r>
    </w:p>
    <w:p w14:paraId="26726E06" w14:textId="77777777" w:rsidR="00E16785" w:rsidRPr="00C66728"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To perform various cleaning activities including cleaning toilets, sanitary fittings and surrounds; spot cleaning of spillages; wiping furniture, ledges, pipes, paintwork, doors and polishing door glass; emptying and cleaning bins; mopping and spray cleaning hard floor surfaces; floor polishing; wiping, polishing and straightening furniture; replenishing supplies in toilets; and moving items of furniture and equipment </w:t>
      </w:r>
    </w:p>
    <w:p w14:paraId="0EF3AC95" w14:textId="673520BD" w:rsidR="00E16785" w:rsidRPr="00C66728"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To operate cleaning machinery</w:t>
      </w:r>
      <w:r w:rsidR="00074C8E">
        <w:rPr>
          <w:rFonts w:ascii="Century Gothic" w:eastAsia="Times New Roman" w:hAnsi="Century Gothic" w:cs="Times New Roman"/>
          <w:lang w:eastAsia="en-GB"/>
        </w:rPr>
        <w:t xml:space="preserve"> (e.g. scrub</w:t>
      </w:r>
      <w:r w:rsidR="00BE68C0">
        <w:rPr>
          <w:rFonts w:ascii="Century Gothic" w:eastAsia="Times New Roman" w:hAnsi="Century Gothic" w:cs="Times New Roman"/>
          <w:lang w:eastAsia="en-GB"/>
        </w:rPr>
        <w:t>b</w:t>
      </w:r>
      <w:r w:rsidR="00074C8E">
        <w:rPr>
          <w:rFonts w:ascii="Century Gothic" w:eastAsia="Times New Roman" w:hAnsi="Century Gothic" w:cs="Times New Roman"/>
          <w:lang w:eastAsia="en-GB"/>
        </w:rPr>
        <w:t>er dr</w:t>
      </w:r>
      <w:r w:rsidR="00BE68C0">
        <w:rPr>
          <w:rFonts w:ascii="Century Gothic" w:eastAsia="Times New Roman" w:hAnsi="Century Gothic" w:cs="Times New Roman"/>
          <w:lang w:eastAsia="en-GB"/>
        </w:rPr>
        <w:t>ye</w:t>
      </w:r>
      <w:r w:rsidR="00074C8E">
        <w:rPr>
          <w:rFonts w:ascii="Century Gothic" w:eastAsia="Times New Roman" w:hAnsi="Century Gothic" w:cs="Times New Roman"/>
          <w:lang w:eastAsia="en-GB"/>
        </w:rPr>
        <w:t>r)</w:t>
      </w:r>
      <w:r w:rsidRPr="00C66728">
        <w:rPr>
          <w:rFonts w:ascii="Century Gothic" w:eastAsia="Times New Roman" w:hAnsi="Century Gothic" w:cs="Times New Roman"/>
          <w:lang w:eastAsia="en-GB"/>
        </w:rPr>
        <w:t xml:space="preserve"> for cleaning soft and hard surfaces, such as vacuum cleaners and polishers </w:t>
      </w:r>
    </w:p>
    <w:p w14:paraId="35307FC9" w14:textId="77777777" w:rsidR="00E16785" w:rsidRPr="00C66728"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To follow opening and closing procedures </w:t>
      </w:r>
    </w:p>
    <w:p w14:paraId="20A30994" w14:textId="77777777" w:rsidR="00E16785"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To report any emergency maintenance problems, including toilets and other water fixtures, or hazards immediately to the Facilities Officer </w:t>
      </w:r>
    </w:p>
    <w:p w14:paraId="29B33827" w14:textId="77777777" w:rsidR="00E16785" w:rsidRPr="00C66728" w:rsidRDefault="00E16785" w:rsidP="00E16785">
      <w:pPr>
        <w:pStyle w:val="ListParagraph"/>
        <w:numPr>
          <w:ilvl w:val="0"/>
          <w:numId w:val="31"/>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Carry out any other reasonable duties as requested by management </w:t>
      </w:r>
    </w:p>
    <w:p w14:paraId="5B7DEB49" w14:textId="77777777" w:rsidR="00E16785" w:rsidRPr="006B52FE" w:rsidRDefault="00E16785" w:rsidP="00E16785">
      <w:pPr>
        <w:spacing w:after="0" w:line="240" w:lineRule="auto"/>
        <w:contextualSpacing/>
        <w:jc w:val="both"/>
        <w:rPr>
          <w:rFonts w:ascii="Century Gothic" w:hAnsi="Century Gothic" w:cs="Arial"/>
          <w:b/>
          <w:bCs/>
          <w:szCs w:val="24"/>
        </w:rPr>
      </w:pPr>
      <w:r w:rsidRPr="006B52FE">
        <w:rPr>
          <w:rFonts w:ascii="Century Gothic" w:hAnsi="Century Gothic" w:cs="Arial"/>
          <w:b/>
          <w:bCs/>
          <w:szCs w:val="24"/>
        </w:rPr>
        <w:t>The Person</w:t>
      </w:r>
    </w:p>
    <w:p w14:paraId="08B8356D" w14:textId="77777777" w:rsidR="00E16785" w:rsidRDefault="00E16785" w:rsidP="00E16785">
      <w:pPr>
        <w:pStyle w:val="NormalWeb"/>
        <w:rPr>
          <w:rFonts w:ascii="Century Gothic" w:hAnsi="Century Gothic" w:cs="Arial"/>
          <w:sz w:val="22"/>
          <w:szCs w:val="22"/>
        </w:rPr>
      </w:pPr>
      <w:r w:rsidRPr="00904BFF">
        <w:rPr>
          <w:rFonts w:ascii="Century Gothic" w:hAnsi="Century Gothic" w:cs="Arial"/>
          <w:bCs/>
          <w:sz w:val="22"/>
          <w:szCs w:val="22"/>
        </w:rPr>
        <w:lastRenderedPageBreak/>
        <w:t xml:space="preserve">With substantial experience of </w:t>
      </w:r>
      <w:r>
        <w:rPr>
          <w:rFonts w:ascii="Century Gothic" w:hAnsi="Century Gothic" w:cs="Arial"/>
          <w:bCs/>
          <w:sz w:val="22"/>
          <w:szCs w:val="22"/>
        </w:rPr>
        <w:t>general cleaning,</w:t>
      </w:r>
      <w:r w:rsidRPr="00904BFF">
        <w:rPr>
          <w:rFonts w:ascii="Century Gothic" w:hAnsi="Century Gothic" w:cs="Arial"/>
          <w:sz w:val="22"/>
          <w:szCs w:val="22"/>
        </w:rPr>
        <w:t xml:space="preserve"> you will have:</w:t>
      </w:r>
    </w:p>
    <w:p w14:paraId="1DE64B46" w14:textId="77777777" w:rsidR="00E16785" w:rsidRPr="00C66728" w:rsidRDefault="00E16785" w:rsidP="00E16785">
      <w:pPr>
        <w:pStyle w:val="NormalWeb"/>
        <w:numPr>
          <w:ilvl w:val="0"/>
          <w:numId w:val="30"/>
        </w:numPr>
        <w:rPr>
          <w:rFonts w:ascii="Century Gothic" w:hAnsi="Century Gothic"/>
          <w:sz w:val="22"/>
          <w:szCs w:val="22"/>
        </w:rPr>
      </w:pPr>
      <w:r w:rsidRPr="00C66728">
        <w:rPr>
          <w:rFonts w:ascii="Century Gothic" w:hAnsi="Century Gothic"/>
          <w:sz w:val="22"/>
          <w:szCs w:val="22"/>
        </w:rPr>
        <w:t xml:space="preserve">Previous cleaning experience </w:t>
      </w:r>
    </w:p>
    <w:p w14:paraId="26E28A82" w14:textId="77777777" w:rsidR="00E16785" w:rsidRPr="00C66728" w:rsidRDefault="00E16785" w:rsidP="00E16785">
      <w:pPr>
        <w:pStyle w:val="ListParagraph"/>
        <w:numPr>
          <w:ilvl w:val="0"/>
          <w:numId w:val="30"/>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Use of cleaning equipment </w:t>
      </w:r>
    </w:p>
    <w:p w14:paraId="5BE85B0B" w14:textId="77777777" w:rsidR="00E16785" w:rsidRPr="00C66728" w:rsidRDefault="00E16785" w:rsidP="00E16785">
      <w:pPr>
        <w:pStyle w:val="ListParagraph"/>
        <w:numPr>
          <w:ilvl w:val="0"/>
          <w:numId w:val="30"/>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Ability to reach, bend, stoop and kneel </w:t>
      </w:r>
    </w:p>
    <w:p w14:paraId="7BF98936" w14:textId="77777777" w:rsidR="00E16785" w:rsidRPr="00C66728" w:rsidRDefault="00E16785" w:rsidP="00E16785">
      <w:pPr>
        <w:pStyle w:val="ListParagraph"/>
        <w:numPr>
          <w:ilvl w:val="0"/>
          <w:numId w:val="30"/>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Knowledge of health and safety issues relating to cleaning </w:t>
      </w:r>
    </w:p>
    <w:p w14:paraId="2F11E31D" w14:textId="77777777" w:rsidR="00E16785" w:rsidRPr="00C66728" w:rsidRDefault="00E16785" w:rsidP="00E16785">
      <w:pPr>
        <w:pStyle w:val="ListParagraph"/>
        <w:numPr>
          <w:ilvl w:val="0"/>
          <w:numId w:val="30"/>
        </w:numPr>
        <w:spacing w:before="100" w:beforeAutospacing="1" w:after="100" w:afterAutospacing="1" w:line="240" w:lineRule="auto"/>
        <w:rPr>
          <w:rFonts w:ascii="Century Gothic" w:eastAsia="Times New Roman" w:hAnsi="Century Gothic" w:cs="Times New Roman"/>
          <w:lang w:eastAsia="en-GB"/>
        </w:rPr>
      </w:pPr>
      <w:r w:rsidRPr="00C66728">
        <w:rPr>
          <w:rFonts w:ascii="Century Gothic" w:eastAsia="Times New Roman" w:hAnsi="Century Gothic" w:cs="Times New Roman"/>
          <w:lang w:eastAsia="en-GB"/>
        </w:rPr>
        <w:t xml:space="preserve">Ability to work on own initiative and as part of a team </w:t>
      </w:r>
    </w:p>
    <w:p w14:paraId="193FBA66" w14:textId="77777777" w:rsidR="00FF3986" w:rsidRPr="00FF3986" w:rsidRDefault="00FF3986" w:rsidP="00FF3986">
      <w:pPr>
        <w:pStyle w:val="Default"/>
        <w:spacing w:after="120"/>
        <w:ind w:left="357"/>
        <w:contextualSpacing/>
        <w:jc w:val="both"/>
        <w:rPr>
          <w:rFonts w:ascii="Century Gothic" w:eastAsia="Calibri" w:hAnsi="Century Gothic"/>
          <w:sz w:val="22"/>
          <w:szCs w:val="22"/>
        </w:rPr>
      </w:pPr>
    </w:p>
    <w:p w14:paraId="3CDE877D" w14:textId="77777777" w:rsidR="0067312E" w:rsidRPr="009340AE" w:rsidRDefault="0067312E" w:rsidP="00FF3986">
      <w:pPr>
        <w:pStyle w:val="Default"/>
        <w:spacing w:after="120"/>
        <w:ind w:left="357"/>
        <w:contextualSpacing/>
        <w:jc w:val="both"/>
        <w:rPr>
          <w:rFonts w:ascii="Century Gothic" w:eastAsia="Calibri" w:hAnsi="Century Gothic"/>
          <w:sz w:val="22"/>
          <w:szCs w:val="22"/>
        </w:rPr>
      </w:pPr>
      <w:r w:rsidRPr="009340AE">
        <w:rPr>
          <w:rFonts w:ascii="Century Gothic" w:hAnsi="Century Gothic"/>
          <w:b/>
        </w:rPr>
        <w:t>Special Requirements</w:t>
      </w:r>
    </w:p>
    <w:p w14:paraId="4000953C"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bookmarkStart w:id="0" w:name="_Hlk8806018"/>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7169FBEE"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14:paraId="09F2D133"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14:paraId="43504F32" w14:textId="08FE7202" w:rsidR="0067312E" w:rsidRDefault="0067312E" w:rsidP="0067312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14:paraId="24685D77" w14:textId="6F7506FC" w:rsidR="00F51D1A" w:rsidRDefault="00F51D1A" w:rsidP="00F51D1A">
      <w:pPr>
        <w:spacing w:after="120" w:line="240" w:lineRule="auto"/>
        <w:jc w:val="both"/>
        <w:rPr>
          <w:rFonts w:ascii="Century Gothic" w:hAnsi="Century Gothic" w:cs="Arial"/>
        </w:rPr>
      </w:pPr>
    </w:p>
    <w:p w14:paraId="66C81FB1" w14:textId="77777777" w:rsidR="00F51D1A" w:rsidRDefault="00F51D1A" w:rsidP="00F51D1A">
      <w:pPr>
        <w:pStyle w:val="Footer"/>
        <w:rPr>
          <w:rFonts w:ascii="Century Gothic" w:hAnsi="Century Gothic"/>
          <w:b/>
        </w:rPr>
      </w:pPr>
      <w:r w:rsidRPr="00F52C5F">
        <w:rPr>
          <w:rFonts w:ascii="Century Gothic" w:hAnsi="Century Gothic"/>
          <w:b/>
        </w:rPr>
        <w:t>Benefi</w:t>
      </w:r>
      <w:r>
        <w:rPr>
          <w:rFonts w:ascii="Century Gothic" w:hAnsi="Century Gothic"/>
          <w:b/>
        </w:rPr>
        <w:t xml:space="preserve">ts </w:t>
      </w:r>
      <w:bookmarkStart w:id="1" w:name="_GoBack"/>
      <w:bookmarkEnd w:id="1"/>
    </w:p>
    <w:p w14:paraId="2674B859" w14:textId="77777777" w:rsidR="00F51D1A" w:rsidRDefault="00F51D1A" w:rsidP="00F51D1A">
      <w:pPr>
        <w:pStyle w:val="Footer"/>
        <w:rPr>
          <w:rFonts w:ascii="Century Gothic" w:hAnsi="Century Gothic"/>
          <w:b/>
        </w:rPr>
      </w:pPr>
    </w:p>
    <w:p w14:paraId="66D0E926" w14:textId="77777777" w:rsidR="00F51D1A" w:rsidRDefault="00F51D1A" w:rsidP="00F51D1A">
      <w:pPr>
        <w:pStyle w:val="Footer"/>
        <w:numPr>
          <w:ilvl w:val="0"/>
          <w:numId w:val="33"/>
        </w:numPr>
        <w:rPr>
          <w:rFonts w:ascii="Century Gothic" w:hAnsi="Century Gothic"/>
        </w:rPr>
      </w:pPr>
      <w:r>
        <w:rPr>
          <w:rFonts w:ascii="Century Gothic" w:hAnsi="Century Gothic"/>
        </w:rPr>
        <w:t xml:space="preserve">Work as part of an award-winning </w:t>
      </w:r>
      <w:r w:rsidRPr="00F52C5F">
        <w:rPr>
          <w:rFonts w:ascii="Century Gothic" w:hAnsi="Century Gothic"/>
        </w:rPr>
        <w:t>team</w:t>
      </w:r>
      <w:r>
        <w:rPr>
          <w:rFonts w:ascii="Century Gothic" w:hAnsi="Century Gothic"/>
        </w:rPr>
        <w:t xml:space="preserve"> that</w:t>
      </w:r>
      <w:r w:rsidRPr="00F52C5F">
        <w:rPr>
          <w:rFonts w:ascii="Century Gothic" w:hAnsi="Century Gothic"/>
        </w:rPr>
        <w:t xml:space="preserve"> make</w:t>
      </w:r>
      <w:r>
        <w:rPr>
          <w:rFonts w:ascii="Century Gothic" w:hAnsi="Century Gothic"/>
        </w:rPr>
        <w:t>s</w:t>
      </w:r>
      <w:r w:rsidRPr="00F52C5F">
        <w:rPr>
          <w:rFonts w:ascii="Century Gothic" w:hAnsi="Century Gothic"/>
        </w:rPr>
        <w:t xml:space="preserve"> a real difference in the lives of thousands of young people</w:t>
      </w:r>
    </w:p>
    <w:p w14:paraId="778D4732" w14:textId="77777777" w:rsidR="00F51D1A" w:rsidRDefault="00F51D1A" w:rsidP="00F51D1A">
      <w:pPr>
        <w:pStyle w:val="Footer"/>
        <w:numPr>
          <w:ilvl w:val="0"/>
          <w:numId w:val="33"/>
        </w:numPr>
        <w:rPr>
          <w:rFonts w:ascii="Century Gothic" w:hAnsi="Century Gothic"/>
        </w:rPr>
      </w:pPr>
      <w:r w:rsidRPr="00F52C5F">
        <w:rPr>
          <w:rFonts w:ascii="Century Gothic" w:hAnsi="Century Gothic"/>
        </w:rPr>
        <w:t>After 6 months service the eligibility to enrol in a rewards scheme</w:t>
      </w:r>
      <w:r>
        <w:rPr>
          <w:rFonts w:ascii="Century Gothic" w:hAnsi="Century Gothic"/>
        </w:rPr>
        <w:t xml:space="preserve"> </w:t>
      </w:r>
    </w:p>
    <w:p w14:paraId="01F134B1" w14:textId="77777777" w:rsidR="00F51D1A" w:rsidRDefault="00F51D1A" w:rsidP="00F51D1A">
      <w:pPr>
        <w:pStyle w:val="Footer"/>
        <w:numPr>
          <w:ilvl w:val="0"/>
          <w:numId w:val="33"/>
        </w:numPr>
        <w:rPr>
          <w:rFonts w:ascii="Century Gothic" w:hAnsi="Century Gothic"/>
        </w:rPr>
      </w:pPr>
      <w:r>
        <w:rPr>
          <w:rFonts w:ascii="Century Gothic" w:hAnsi="Century Gothic"/>
        </w:rPr>
        <w:t xml:space="preserve">Training and development opportunities </w:t>
      </w:r>
    </w:p>
    <w:p w14:paraId="1D7F1097" w14:textId="77777777" w:rsidR="00F51D1A" w:rsidRDefault="00F51D1A" w:rsidP="00F51D1A">
      <w:pPr>
        <w:pStyle w:val="Footer"/>
        <w:numPr>
          <w:ilvl w:val="0"/>
          <w:numId w:val="33"/>
        </w:numPr>
        <w:rPr>
          <w:rFonts w:ascii="Century Gothic" w:hAnsi="Century Gothic"/>
        </w:rPr>
      </w:pPr>
      <w:r>
        <w:rPr>
          <w:rFonts w:ascii="Century Gothic" w:hAnsi="Century Gothic"/>
        </w:rPr>
        <w:t>Frequent team socials e.g. pub quizzes and team nights out</w:t>
      </w:r>
    </w:p>
    <w:p w14:paraId="7799EF0C" w14:textId="575AD2B7" w:rsidR="00F51D1A" w:rsidRPr="00F51D1A" w:rsidRDefault="00F51D1A" w:rsidP="00F51D1A">
      <w:pPr>
        <w:pStyle w:val="Footer"/>
        <w:numPr>
          <w:ilvl w:val="0"/>
          <w:numId w:val="33"/>
        </w:numPr>
        <w:rPr>
          <w:rFonts w:ascii="Century Gothic" w:hAnsi="Century Gothic"/>
        </w:rPr>
      </w:pPr>
      <w:r>
        <w:rPr>
          <w:rFonts w:ascii="Century Gothic" w:hAnsi="Century Gothic"/>
        </w:rPr>
        <w:t xml:space="preserve">Use of state-of-the-art facilities </w:t>
      </w:r>
    </w:p>
    <w:bookmarkEnd w:id="0"/>
    <w:p w14:paraId="7F40B1EF" w14:textId="77777777" w:rsidR="0067312E" w:rsidRPr="000A05D9" w:rsidRDefault="0067312E" w:rsidP="0067312E">
      <w:pPr>
        <w:tabs>
          <w:tab w:val="left" w:pos="2685"/>
        </w:tabs>
        <w:spacing w:line="240" w:lineRule="auto"/>
        <w:contextualSpacing/>
        <w:rPr>
          <w:rFonts w:ascii="Century Gothic" w:hAnsi="Century Gothic" w:cs="Arial"/>
        </w:rPr>
      </w:pPr>
      <w:r w:rsidRPr="000A05D9">
        <w:rPr>
          <w:rFonts w:ascii="Century Gothic" w:hAnsi="Century Gothic" w:cs="Arial"/>
        </w:rPr>
        <w:tab/>
      </w:r>
    </w:p>
    <w:p w14:paraId="6FF72AB0" w14:textId="77777777" w:rsidR="00075F7F" w:rsidRPr="000A05D9" w:rsidRDefault="00A17EA2" w:rsidP="00C71726">
      <w:pPr>
        <w:pStyle w:val="BodyText2"/>
        <w:spacing w:line="240" w:lineRule="auto"/>
        <w:contextualSpacing/>
        <w:jc w:val="both"/>
        <w:rPr>
          <w:rFonts w:ascii="Century Gothic" w:hAnsi="Century Gothic" w:cs="Arial"/>
        </w:rPr>
      </w:pPr>
      <w:r w:rsidRPr="000A05D9">
        <w:rPr>
          <w:rFonts w:ascii="Century Gothic" w:hAnsi="Century Gothic" w:cs="Arial"/>
          <w:b/>
        </w:rPr>
        <w:t xml:space="preserve">Wirral Youth Zone are committed to safeguarding and promoting the welfare of children, young people and vulnerable groups. </w:t>
      </w:r>
    </w:p>
    <w:p w14:paraId="782D8E5B" w14:textId="77777777" w:rsidR="00075F7F" w:rsidRPr="000A05D9" w:rsidRDefault="00075F7F" w:rsidP="00075F7F">
      <w:pPr>
        <w:spacing w:after="0" w:line="240" w:lineRule="auto"/>
        <w:rPr>
          <w:rFonts w:ascii="Century Gothic" w:hAnsi="Century Gothic" w:cs="Arial"/>
          <w:b/>
        </w:rPr>
      </w:pPr>
      <w:r w:rsidRPr="000A05D9">
        <w:rPr>
          <w:rFonts w:ascii="Century Gothic" w:hAnsi="Century Gothic" w:cs="Arial"/>
          <w:b/>
        </w:rPr>
        <w:t>OnSide Youth Zones Values</w:t>
      </w:r>
    </w:p>
    <w:p w14:paraId="06BB32F9" w14:textId="77777777" w:rsidR="00075F7F" w:rsidRPr="000A05D9" w:rsidRDefault="00075F7F" w:rsidP="00075F7F">
      <w:pPr>
        <w:spacing w:after="0" w:line="240" w:lineRule="auto"/>
        <w:rPr>
          <w:rFonts w:ascii="Century Gothic" w:hAnsi="Century Gothic" w:cs="Arial"/>
        </w:rPr>
      </w:pPr>
    </w:p>
    <w:p w14:paraId="569F1BF3"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 xml:space="preserve">As a Youth Zone community our values provide us with cohesion as a group.  We celebrate our differences; </w:t>
      </w:r>
      <w:r w:rsidR="000A05D9" w:rsidRPr="000A05D9">
        <w:rPr>
          <w:rFonts w:ascii="Century Gothic" w:hAnsi="Century Gothic" w:cs="Arial"/>
        </w:rPr>
        <w:t>however,</w:t>
      </w:r>
      <w:r w:rsidRPr="000A05D9">
        <w:rPr>
          <w:rFonts w:ascii="Century Gothic" w:hAnsi="Century Gothic" w:cs="Arial"/>
        </w:rPr>
        <w:t xml:space="preserve"> these values help ensure our actions, behaviour and motivations as colleagues and volunteers reflect our shared vision.</w:t>
      </w:r>
    </w:p>
    <w:p w14:paraId="31001A89" w14:textId="77777777" w:rsidR="00075F7F" w:rsidRPr="000A05D9" w:rsidRDefault="00075F7F" w:rsidP="00075F7F">
      <w:pPr>
        <w:spacing w:after="0" w:line="240" w:lineRule="auto"/>
        <w:rPr>
          <w:rFonts w:ascii="Century Gothic" w:hAnsi="Century Gothic" w:cs="Arial"/>
        </w:rPr>
      </w:pPr>
    </w:p>
    <w:p w14:paraId="6C06CAC4" w14:textId="77777777"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Serving Young People</w:t>
      </w:r>
    </w:p>
    <w:p w14:paraId="5B9DA89A"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Focus on serving young people</w:t>
      </w:r>
    </w:p>
    <w:p w14:paraId="4A5A0F42"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Continuous improvement in the service we offer</w:t>
      </w:r>
    </w:p>
    <w:p w14:paraId="7C0845B8"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Building relationships</w:t>
      </w:r>
    </w:p>
    <w:p w14:paraId="64678F84" w14:textId="77777777" w:rsidR="00075F7F" w:rsidRPr="000A05D9" w:rsidRDefault="00075F7F" w:rsidP="00075F7F">
      <w:p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 </w:t>
      </w:r>
    </w:p>
    <w:p w14:paraId="73F9958A"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color w:val="000000" w:themeColor="text1"/>
        </w:rPr>
        <w:t xml:space="preserve">We are dedicated to the development of young people and shall always strive to provide them with an environment and activities that will </w:t>
      </w:r>
      <w:r w:rsidRPr="000A05D9">
        <w:rPr>
          <w:rFonts w:ascii="Century Gothic" w:hAnsi="Century Gothic" w:cs="Arial"/>
        </w:rPr>
        <w:t xml:space="preserve">best inspire and develop them; that can deliver the ‘wow’ factor and leave a lasting impression.  </w:t>
      </w:r>
    </w:p>
    <w:p w14:paraId="48EAC020" w14:textId="77777777" w:rsidR="00075F7F" w:rsidRPr="000A05D9" w:rsidRDefault="00075F7F" w:rsidP="00075F7F">
      <w:pPr>
        <w:spacing w:after="0" w:line="240" w:lineRule="auto"/>
        <w:rPr>
          <w:rFonts w:ascii="Century Gothic" w:hAnsi="Century Gothic" w:cs="Arial"/>
        </w:rPr>
      </w:pPr>
    </w:p>
    <w:p w14:paraId="70D9622A"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5E97DD97" w14:textId="77777777" w:rsidR="00075F7F" w:rsidRPr="000A05D9" w:rsidRDefault="00075F7F" w:rsidP="00075F7F">
      <w:pPr>
        <w:spacing w:after="0" w:line="240" w:lineRule="auto"/>
        <w:rPr>
          <w:rFonts w:ascii="Century Gothic" w:hAnsi="Century Gothic" w:cs="Arial"/>
          <w:color w:val="000000" w:themeColor="text1"/>
        </w:rPr>
      </w:pPr>
    </w:p>
    <w:p w14:paraId="031CDF46" w14:textId="77777777"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Can-Do Approach</w:t>
      </w:r>
    </w:p>
    <w:p w14:paraId="05AE25BF"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Getting results</w:t>
      </w:r>
    </w:p>
    <w:p w14:paraId="04EAD567"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Motivating others</w:t>
      </w:r>
    </w:p>
    <w:p w14:paraId="40097FB0"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 xml:space="preserve">Determination </w:t>
      </w:r>
    </w:p>
    <w:p w14:paraId="4774651F"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57583592"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0A05D9">
        <w:rPr>
          <w:rFonts w:ascii="Century Gothic" w:hAnsi="Century Gothic" w:cs="Arial"/>
        </w:rPr>
        <w:t>at ti</w:t>
      </w:r>
      <w:r w:rsidRPr="000A05D9">
        <w:rPr>
          <w:rFonts w:ascii="Century Gothic" w:hAnsi="Century Gothic" w:cs="Arial"/>
          <w:color w:val="000000" w:themeColor="text1"/>
        </w:rPr>
        <w:t xml:space="preserve">mes, with a real pride in what we do. </w:t>
      </w:r>
    </w:p>
    <w:p w14:paraId="6E0BFDAD"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5D0FB54E"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must be resilient and determined to achieve our goals. We all understand that sometimes we will not get there but often we will achieve spectacular success. </w:t>
      </w:r>
    </w:p>
    <w:p w14:paraId="3EAB5B0F"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4ED1339A" w14:textId="622A055B" w:rsidR="00075F7F" w:rsidRPr="00E16785" w:rsidRDefault="00075F7F" w:rsidP="00E16785">
      <w:pPr>
        <w:pStyle w:val="ListParagraph"/>
        <w:numPr>
          <w:ilvl w:val="0"/>
          <w:numId w:val="23"/>
        </w:numPr>
        <w:spacing w:after="0" w:line="240" w:lineRule="auto"/>
        <w:rPr>
          <w:rFonts w:ascii="Century Gothic" w:hAnsi="Century Gothic" w:cs="Arial"/>
          <w:b/>
          <w:color w:val="000000" w:themeColor="text1"/>
        </w:rPr>
      </w:pPr>
      <w:r w:rsidRPr="00E16785">
        <w:rPr>
          <w:rFonts w:ascii="Century Gothic" w:hAnsi="Century Gothic" w:cs="Arial"/>
          <w:b/>
          <w:color w:val="000000" w:themeColor="text1"/>
        </w:rPr>
        <w:t>Teamwork</w:t>
      </w:r>
    </w:p>
    <w:p w14:paraId="45261CC2" w14:textId="77777777" w:rsidR="00E16785" w:rsidRPr="00E16785" w:rsidRDefault="00E16785" w:rsidP="00E16785">
      <w:pPr>
        <w:pStyle w:val="ListParagraph"/>
        <w:spacing w:after="0" w:line="240" w:lineRule="auto"/>
        <w:rPr>
          <w:rFonts w:ascii="Century Gothic" w:hAnsi="Century Gothic" w:cs="Arial"/>
          <w:b/>
          <w:color w:val="000000" w:themeColor="text1"/>
        </w:rPr>
      </w:pPr>
    </w:p>
    <w:p w14:paraId="4AB57D07" w14:textId="77777777" w:rsidR="00075F7F" w:rsidRPr="000A05D9" w:rsidRDefault="00075F7F" w:rsidP="00E16785">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Openness</w:t>
      </w:r>
    </w:p>
    <w:p w14:paraId="2F8A4678" w14:textId="77777777" w:rsidR="00075F7F" w:rsidRPr="000A05D9" w:rsidRDefault="00075F7F" w:rsidP="00E16785">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Supporting others</w:t>
      </w:r>
    </w:p>
    <w:p w14:paraId="66BE23A9" w14:textId="77777777" w:rsidR="00075F7F" w:rsidRPr="000A05D9" w:rsidRDefault="00075F7F" w:rsidP="00E16785">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Valuing and respecting others</w:t>
      </w:r>
    </w:p>
    <w:p w14:paraId="276B01D5"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4F321062"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In our </w:t>
      </w:r>
      <w:r w:rsidR="000A05D9" w:rsidRPr="000A05D9">
        <w:rPr>
          <w:rFonts w:ascii="Century Gothic" w:hAnsi="Century Gothic" w:cs="Arial"/>
          <w:color w:val="000000" w:themeColor="text1"/>
        </w:rPr>
        <w:t>network,</w:t>
      </w:r>
      <w:r w:rsidRPr="000A05D9">
        <w:rPr>
          <w:rFonts w:ascii="Century Gothic" w:hAnsi="Century Gothic" w:cs="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EAB6ECB"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5019166F" w14:textId="3E2B6A7B" w:rsidR="00075F7F" w:rsidRDefault="00075F7F" w:rsidP="00E16785">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0A05D9" w:rsidRPr="000A05D9">
        <w:rPr>
          <w:rFonts w:ascii="Century Gothic" w:hAnsi="Century Gothic" w:cs="Arial"/>
          <w:color w:val="000000" w:themeColor="text1"/>
        </w:rPr>
        <w:t>Therefore,</w:t>
      </w:r>
      <w:r w:rsidRPr="000A05D9">
        <w:rPr>
          <w:rFonts w:ascii="Century Gothic" w:hAnsi="Century Gothic" w:cs="Arial"/>
          <w:color w:val="000000" w:themeColor="text1"/>
        </w:rPr>
        <w:t xml:space="preserve"> our relationships will develop with each other based on trust, </w:t>
      </w:r>
      <w:r w:rsidR="000A05D9" w:rsidRPr="000A05D9">
        <w:rPr>
          <w:rFonts w:ascii="Century Gothic" w:hAnsi="Century Gothic" w:cs="Arial"/>
          <w:color w:val="000000" w:themeColor="text1"/>
        </w:rPr>
        <w:t>respect,</w:t>
      </w:r>
      <w:r w:rsidRPr="000A05D9">
        <w:rPr>
          <w:rFonts w:ascii="Century Gothic" w:hAnsi="Century Gothic" w:cs="Arial"/>
          <w:color w:val="000000" w:themeColor="text1"/>
        </w:rPr>
        <w:t xml:space="preserve"> and dignity. </w:t>
      </w:r>
    </w:p>
    <w:p w14:paraId="22A0C44E" w14:textId="77777777" w:rsidR="00E16785" w:rsidRPr="00E16785" w:rsidRDefault="00E16785" w:rsidP="00E16785">
      <w:pPr>
        <w:numPr>
          <w:ilvl w:val="12"/>
          <w:numId w:val="0"/>
        </w:numPr>
        <w:spacing w:after="0" w:line="240" w:lineRule="auto"/>
        <w:rPr>
          <w:rFonts w:ascii="Century Gothic" w:hAnsi="Century Gothic" w:cs="Arial"/>
          <w:color w:val="000000" w:themeColor="text1"/>
        </w:rPr>
      </w:pPr>
    </w:p>
    <w:p w14:paraId="6D7E8C98" w14:textId="7DF5D4F2" w:rsidR="00075F7F" w:rsidRPr="00E16785" w:rsidRDefault="00075F7F" w:rsidP="00E16785">
      <w:pPr>
        <w:pStyle w:val="ListParagraph"/>
        <w:numPr>
          <w:ilvl w:val="0"/>
          <w:numId w:val="32"/>
        </w:numPr>
        <w:tabs>
          <w:tab w:val="left" w:pos="10800"/>
        </w:tabs>
        <w:spacing w:after="0" w:line="240" w:lineRule="auto"/>
        <w:rPr>
          <w:rFonts w:ascii="Century Gothic" w:hAnsi="Century Gothic" w:cs="Arial"/>
          <w:b/>
          <w:color w:val="000000" w:themeColor="text1"/>
        </w:rPr>
      </w:pPr>
      <w:r w:rsidRPr="00E16785">
        <w:rPr>
          <w:rFonts w:ascii="Century Gothic" w:hAnsi="Century Gothic" w:cs="Arial"/>
          <w:b/>
          <w:color w:val="000000" w:themeColor="text1"/>
        </w:rPr>
        <w:t>Doing it Right</w:t>
      </w:r>
    </w:p>
    <w:p w14:paraId="2AE48F1E" w14:textId="77777777" w:rsidR="0036219D" w:rsidRPr="0036219D" w:rsidRDefault="0036219D" w:rsidP="00E16785">
      <w:pPr>
        <w:tabs>
          <w:tab w:val="left" w:pos="10800"/>
        </w:tabs>
        <w:spacing w:after="0" w:line="240" w:lineRule="auto"/>
        <w:ind w:left="360"/>
        <w:rPr>
          <w:rFonts w:ascii="Century Gothic" w:hAnsi="Century Gothic" w:cs="Arial"/>
          <w:b/>
          <w:color w:val="000000" w:themeColor="text1"/>
        </w:rPr>
      </w:pPr>
    </w:p>
    <w:p w14:paraId="1D533AF5" w14:textId="77777777" w:rsidR="00075F7F" w:rsidRPr="0036219D" w:rsidRDefault="00075F7F" w:rsidP="00E16785">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Acting with integrity</w:t>
      </w:r>
    </w:p>
    <w:p w14:paraId="1D09804E" w14:textId="77777777" w:rsidR="00075F7F" w:rsidRPr="000A05D9" w:rsidRDefault="00075F7F" w:rsidP="00E16785">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Constant personal improvement</w:t>
      </w:r>
    </w:p>
    <w:p w14:paraId="108BE5C3" w14:textId="77777777" w:rsidR="00075F7F" w:rsidRPr="000A05D9" w:rsidRDefault="00075F7F" w:rsidP="00E16785">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Developing others </w:t>
      </w:r>
    </w:p>
    <w:p w14:paraId="61FA30DF"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5631BC58" w14:textId="77777777" w:rsidR="00075F7F" w:rsidRPr="000A05D9" w:rsidRDefault="00075F7F" w:rsidP="00E16785">
      <w:pPr>
        <w:numPr>
          <w:ilvl w:val="12"/>
          <w:numId w:val="0"/>
        </w:numPr>
        <w:spacing w:after="0" w:line="240" w:lineRule="auto"/>
        <w:rPr>
          <w:rFonts w:ascii="Century Gothic" w:hAnsi="Century Gothic" w:cs="Arial"/>
          <w:color w:val="FF0000"/>
        </w:rPr>
      </w:pPr>
      <w:r w:rsidRPr="000A05D9">
        <w:rPr>
          <w:rFonts w:ascii="Century Gothic" w:hAnsi="Century Gothic" w:cs="Arial"/>
          <w:color w:val="000000" w:themeColor="text1"/>
        </w:rPr>
        <w:t>We are passionate about doing it right and are happy to seek specialist help when needed</w:t>
      </w:r>
      <w:r w:rsidRPr="000A05D9">
        <w:rPr>
          <w:rFonts w:ascii="Century Gothic" w:hAnsi="Century Gothic" w:cs="Arial"/>
          <w:color w:val="FF0000"/>
        </w:rPr>
        <w:t xml:space="preserve">.  </w:t>
      </w:r>
      <w:r w:rsidRPr="000A05D9">
        <w:rPr>
          <w:rFonts w:ascii="Century Gothic" w:hAnsi="Century Gothic" w:cs="Arial"/>
          <w:color w:val="000000" w:themeColor="text1"/>
        </w:rPr>
        <w:t>We will train and be trained</w:t>
      </w:r>
      <w:r w:rsidRPr="000A05D9">
        <w:rPr>
          <w:rFonts w:ascii="Century Gothic" w:hAnsi="Century Gothic" w:cs="Arial"/>
          <w:color w:val="FF0000"/>
        </w:rPr>
        <w:t>.</w:t>
      </w:r>
    </w:p>
    <w:p w14:paraId="4D1353EF"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7987DB1A"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encourage learning and development and will achieve ever-increasing personal competence resulting in a culture of constant improvement and professionalism. </w:t>
      </w:r>
    </w:p>
    <w:p w14:paraId="6BED6822"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0DC0CB94" w14:textId="443DDF63" w:rsidR="00075F7F" w:rsidRPr="00E16785" w:rsidRDefault="00075F7F" w:rsidP="00E16785">
      <w:pPr>
        <w:pStyle w:val="ListParagraph"/>
        <w:numPr>
          <w:ilvl w:val="0"/>
          <w:numId w:val="32"/>
        </w:numPr>
        <w:spacing w:after="0" w:line="240" w:lineRule="auto"/>
        <w:rPr>
          <w:rFonts w:ascii="Century Gothic" w:hAnsi="Century Gothic" w:cs="Arial"/>
          <w:b/>
          <w:color w:val="000000" w:themeColor="text1"/>
        </w:rPr>
      </w:pPr>
      <w:r w:rsidRPr="00E16785">
        <w:rPr>
          <w:rFonts w:ascii="Century Gothic" w:hAnsi="Century Gothic" w:cs="Arial"/>
          <w:b/>
          <w:color w:val="000000" w:themeColor="text1"/>
        </w:rPr>
        <w:t>Innovation Friendly</w:t>
      </w:r>
    </w:p>
    <w:p w14:paraId="32BE2929" w14:textId="3EDA4F0D" w:rsidR="00E16785" w:rsidRPr="00E16785" w:rsidRDefault="00E16785" w:rsidP="00E16785">
      <w:pPr>
        <w:pStyle w:val="ListParagraph"/>
        <w:spacing w:after="0" w:line="240" w:lineRule="auto"/>
        <w:rPr>
          <w:rFonts w:ascii="Century Gothic" w:hAnsi="Century Gothic" w:cs="Arial"/>
          <w:b/>
          <w:color w:val="000000" w:themeColor="text1"/>
        </w:rPr>
      </w:pPr>
    </w:p>
    <w:p w14:paraId="384E9D8B" w14:textId="77777777" w:rsidR="00075F7F" w:rsidRPr="000A05D9" w:rsidRDefault="00075F7F" w:rsidP="00E16785">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Innovative environment</w:t>
      </w:r>
    </w:p>
    <w:p w14:paraId="3AFEC0DA" w14:textId="77777777" w:rsidR="00075F7F" w:rsidRPr="000A05D9" w:rsidRDefault="00075F7F" w:rsidP="00E16785">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Individual creativity</w:t>
      </w:r>
    </w:p>
    <w:p w14:paraId="5A393F7D" w14:textId="77777777" w:rsidR="00075F7F" w:rsidRPr="000A05D9" w:rsidRDefault="00075F7F" w:rsidP="00E16785">
      <w:pPr>
        <w:pStyle w:val="ListParagraph"/>
        <w:spacing w:after="0" w:line="240" w:lineRule="auto"/>
        <w:rPr>
          <w:rFonts w:ascii="Century Gothic" w:hAnsi="Century Gothic" w:cs="Arial"/>
          <w:b/>
          <w:color w:val="000000" w:themeColor="text1"/>
        </w:rPr>
      </w:pPr>
    </w:p>
    <w:p w14:paraId="61458583"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want to provide an environment that generates innovative ideas and solutions; we are trailblazers.  We wish to encourage employees, </w:t>
      </w:r>
      <w:r w:rsidR="000A05D9" w:rsidRPr="000A05D9">
        <w:rPr>
          <w:rFonts w:ascii="Century Gothic" w:hAnsi="Century Gothic" w:cs="Arial"/>
          <w:color w:val="000000" w:themeColor="text1"/>
        </w:rPr>
        <w:t>volunteers,</w:t>
      </w:r>
      <w:r w:rsidRPr="000A05D9">
        <w:rPr>
          <w:rFonts w:ascii="Century Gothic" w:hAnsi="Century Gothic" w:cs="Arial"/>
          <w:color w:val="000000" w:themeColor="text1"/>
        </w:rPr>
        <w:t xml:space="preserve"> and young people to experiment with process and service provision.</w:t>
      </w:r>
    </w:p>
    <w:p w14:paraId="431FCA08" w14:textId="77777777" w:rsidR="00075F7F" w:rsidRPr="000A05D9" w:rsidRDefault="00075F7F" w:rsidP="00E16785">
      <w:pPr>
        <w:numPr>
          <w:ilvl w:val="12"/>
          <w:numId w:val="0"/>
        </w:numPr>
        <w:spacing w:after="0" w:line="240" w:lineRule="auto"/>
        <w:rPr>
          <w:rFonts w:ascii="Century Gothic" w:hAnsi="Century Gothic" w:cs="Arial"/>
          <w:color w:val="000000" w:themeColor="text1"/>
        </w:rPr>
      </w:pPr>
    </w:p>
    <w:p w14:paraId="35966DC6" w14:textId="77777777" w:rsidR="00075F7F" w:rsidRPr="000A05D9" w:rsidRDefault="00075F7F" w:rsidP="00E16785">
      <w:pPr>
        <w:numPr>
          <w:ilvl w:val="12"/>
          <w:numId w:val="0"/>
        </w:numPr>
        <w:spacing w:after="0" w:line="240" w:lineRule="auto"/>
        <w:rPr>
          <w:rFonts w:ascii="Century Gothic" w:eastAsia="Times New Roman" w:hAnsi="Century Gothic" w:cs="Times New Roman"/>
          <w:b/>
          <w:bCs/>
          <w:u w:val="single"/>
        </w:rPr>
      </w:pPr>
      <w:r w:rsidRPr="000A05D9">
        <w:rPr>
          <w:rFonts w:ascii="Century Gothic" w:hAnsi="Century Gothic" w:cs="Arial"/>
          <w:color w:val="000000" w:themeColor="text1"/>
        </w:rPr>
        <w:t>We want an environment where innovation and creativity can flourish</w:t>
      </w:r>
      <w:r w:rsidRPr="000A05D9">
        <w:rPr>
          <w:rFonts w:ascii="Century Gothic" w:hAnsi="Century Gothic" w:cs="Arial"/>
          <w:color w:val="FF0000"/>
        </w:rPr>
        <w:t xml:space="preserve">.  </w:t>
      </w:r>
      <w:r w:rsidRPr="000A05D9">
        <w:rPr>
          <w:rFonts w:ascii="Century Gothic" w:hAnsi="Century Gothic" w:cs="Arial"/>
        </w:rPr>
        <w:t>We want a network where there is the freedom for individuals to think differently.</w:t>
      </w:r>
    </w:p>
    <w:p w14:paraId="0A955A33" w14:textId="77777777" w:rsidR="00075F7F" w:rsidRPr="000A05D9" w:rsidRDefault="00075F7F" w:rsidP="0067312E">
      <w:pPr>
        <w:spacing w:line="240" w:lineRule="auto"/>
        <w:contextualSpacing/>
        <w:jc w:val="both"/>
        <w:rPr>
          <w:rFonts w:ascii="Century Gothic" w:hAnsi="Century Gothic" w:cs="Arial"/>
        </w:rPr>
      </w:pPr>
    </w:p>
    <w:sectPr w:rsidR="00075F7F" w:rsidRPr="000A05D9" w:rsidSect="00703C05">
      <w:headerReference w:type="default" r:id="rId10"/>
      <w:footerReference w:type="default" r:id="rId11"/>
      <w:pgSz w:w="11906" w:h="16838"/>
      <w:pgMar w:top="567" w:right="707"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3D7F" w14:textId="77777777" w:rsidR="004F4245" w:rsidRDefault="004F424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B994DFC" w14:textId="77777777" w:rsidR="004F4245" w:rsidRDefault="004F424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9CB5" w14:textId="77777777"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4719" w14:textId="77777777" w:rsidR="004F4245" w:rsidRDefault="004F424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416CA46" w14:textId="77777777" w:rsidR="004F4245" w:rsidRDefault="004F424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2CE0" w14:textId="77777777" w:rsidR="00A36C0C" w:rsidRDefault="00703C05"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2848" behindDoc="0" locked="0" layoutInCell="1" allowOverlap="1" wp14:anchorId="7EB6FA2C" wp14:editId="4CA85309">
          <wp:simplePos x="0" y="0"/>
          <wp:positionH relativeFrom="margin">
            <wp:posOffset>24588</wp:posOffset>
          </wp:positionH>
          <wp:positionV relativeFrom="margin">
            <wp:posOffset>-1285875</wp:posOffset>
          </wp:positionV>
          <wp:extent cx="1047750" cy="1047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Pr>
        <w:rFonts w:eastAsia="Times New Roman"/>
        <w:noProof/>
        <w:color w:val="FABF8F" w:themeColor="accent6" w:themeTint="99"/>
        <w:lang w:eastAsia="en-GB"/>
      </w:rPr>
      <w:drawing>
        <wp:anchor distT="0" distB="0" distL="114300" distR="114300" simplePos="0" relativeHeight="251656704" behindDoc="0" locked="0" layoutInCell="1" allowOverlap="1" wp14:anchorId="70864D38" wp14:editId="6B4D4C16">
          <wp:simplePos x="0" y="0"/>
          <wp:positionH relativeFrom="margin">
            <wp:posOffset>5509364</wp:posOffset>
          </wp:positionH>
          <wp:positionV relativeFrom="margin">
            <wp:posOffset>-1286436</wp:posOffset>
          </wp:positionV>
          <wp:extent cx="890905" cy="1080770"/>
          <wp:effectExtent l="0" t="0" r="444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90905" cy="1080770"/>
                  </a:xfrm>
                  <a:prstGeom prst="rect">
                    <a:avLst/>
                  </a:prstGeom>
                </pic:spPr>
              </pic:pic>
            </a:graphicData>
          </a:graphic>
          <wp14:sizeRelH relativeFrom="margin">
            <wp14:pctWidth>0</wp14:pctWidth>
          </wp14:sizeRelH>
          <wp14:sizeRelV relativeFrom="margin">
            <wp14:pctHeight>0</wp14:pctHeight>
          </wp14:sizeRelV>
        </wp:anchor>
      </w:drawing>
    </w:r>
  </w:p>
  <w:p w14:paraId="00608DBB" w14:textId="77777777" w:rsidR="00A36C0C" w:rsidRDefault="00A36C0C" w:rsidP="00A36C0C">
    <w:pPr>
      <w:spacing w:after="0"/>
      <w:rPr>
        <w:rFonts w:eastAsia="Times New Roman"/>
        <w:color w:val="FABF8F" w:themeColor="accent6" w:themeTint="99"/>
        <w:lang w:eastAsia="en-GB"/>
      </w:rPr>
    </w:pPr>
  </w:p>
  <w:p w14:paraId="1329F842" w14:textId="77777777" w:rsidR="00FE6E0D" w:rsidRDefault="00FE6E0D" w:rsidP="00CB495F">
    <w:pPr>
      <w:pStyle w:val="Header"/>
      <w:jc w:val="right"/>
      <w:rPr>
        <w:rFonts w:ascii="Times New Roman" w:hAnsi="Times New Roman" w:cs="Times New Roman"/>
      </w:rPr>
    </w:pPr>
  </w:p>
  <w:p w14:paraId="4C25ADBB" w14:textId="77777777" w:rsidR="00A17EA2" w:rsidRDefault="00A17EA2" w:rsidP="00CB495F">
    <w:pPr>
      <w:pStyle w:val="Header"/>
      <w:jc w:val="right"/>
      <w:rPr>
        <w:rFonts w:ascii="Times New Roman" w:hAnsi="Times New Roman" w:cs="Times New Roman"/>
      </w:rPr>
    </w:pPr>
  </w:p>
  <w:p w14:paraId="5C86B827"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DB2"/>
    <w:multiLevelType w:val="hybridMultilevel"/>
    <w:tmpl w:val="C2A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079A0"/>
    <w:multiLevelType w:val="hybridMultilevel"/>
    <w:tmpl w:val="7AE6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44933"/>
    <w:multiLevelType w:val="hybridMultilevel"/>
    <w:tmpl w:val="CFA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C3258"/>
    <w:multiLevelType w:val="hybridMultilevel"/>
    <w:tmpl w:val="2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65890"/>
    <w:multiLevelType w:val="hybridMultilevel"/>
    <w:tmpl w:val="A91E92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3"/>
  </w:num>
  <w:num w:numId="4">
    <w:abstractNumId w:val="2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3"/>
  </w:num>
  <w:num w:numId="8">
    <w:abstractNumId w:val="28"/>
  </w:num>
  <w:num w:numId="9">
    <w:abstractNumId w:val="22"/>
  </w:num>
  <w:num w:numId="10">
    <w:abstractNumId w:val="18"/>
  </w:num>
  <w:num w:numId="11">
    <w:abstractNumId w:val="30"/>
  </w:num>
  <w:num w:numId="12">
    <w:abstractNumId w:val="19"/>
  </w:num>
  <w:num w:numId="13">
    <w:abstractNumId w:val="1"/>
  </w:num>
  <w:num w:numId="14">
    <w:abstractNumId w:val="25"/>
  </w:num>
  <w:num w:numId="15">
    <w:abstractNumId w:val="12"/>
  </w:num>
  <w:num w:numId="16">
    <w:abstractNumId w:val="9"/>
  </w:num>
  <w:num w:numId="17">
    <w:abstractNumId w:val="16"/>
  </w:num>
  <w:num w:numId="18">
    <w:abstractNumId w:val="4"/>
  </w:num>
  <w:num w:numId="19">
    <w:abstractNumId w:val="17"/>
  </w:num>
  <w:num w:numId="20">
    <w:abstractNumId w:val="20"/>
  </w:num>
  <w:num w:numId="21">
    <w:abstractNumId w:val="6"/>
  </w:num>
  <w:num w:numId="22">
    <w:abstractNumId w:val="2"/>
  </w:num>
  <w:num w:numId="23">
    <w:abstractNumId w:val="29"/>
  </w:num>
  <w:num w:numId="24">
    <w:abstractNumId w:val="14"/>
  </w:num>
  <w:num w:numId="25">
    <w:abstractNumId w:val="10"/>
  </w:num>
  <w:num w:numId="26">
    <w:abstractNumId w:val="15"/>
  </w:num>
  <w:num w:numId="27">
    <w:abstractNumId w:val="11"/>
  </w:num>
  <w:num w:numId="28">
    <w:abstractNumId w:val="21"/>
  </w:num>
  <w:num w:numId="29">
    <w:abstractNumId w:val="3"/>
  </w:num>
  <w:num w:numId="30">
    <w:abstractNumId w:val="0"/>
  </w:num>
  <w:num w:numId="31">
    <w:abstractNumId w:val="5"/>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24766"/>
    <w:rsid w:val="00043F90"/>
    <w:rsid w:val="000704D9"/>
    <w:rsid w:val="00074C8E"/>
    <w:rsid w:val="00075F7F"/>
    <w:rsid w:val="00085DCF"/>
    <w:rsid w:val="00085F1A"/>
    <w:rsid w:val="000A05D9"/>
    <w:rsid w:val="000A34E8"/>
    <w:rsid w:val="001069CC"/>
    <w:rsid w:val="001172DF"/>
    <w:rsid w:val="001220C0"/>
    <w:rsid w:val="001267BD"/>
    <w:rsid w:val="0019232D"/>
    <w:rsid w:val="00194D58"/>
    <w:rsid w:val="001A65BC"/>
    <w:rsid w:val="001B1294"/>
    <w:rsid w:val="001C2FB2"/>
    <w:rsid w:val="001C7918"/>
    <w:rsid w:val="001D73F9"/>
    <w:rsid w:val="00222012"/>
    <w:rsid w:val="00243ED8"/>
    <w:rsid w:val="002615AF"/>
    <w:rsid w:val="00284AD6"/>
    <w:rsid w:val="002865D6"/>
    <w:rsid w:val="002D0AFE"/>
    <w:rsid w:val="002D21D1"/>
    <w:rsid w:val="00305469"/>
    <w:rsid w:val="00307793"/>
    <w:rsid w:val="0035167F"/>
    <w:rsid w:val="0036219D"/>
    <w:rsid w:val="003902C9"/>
    <w:rsid w:val="003A4475"/>
    <w:rsid w:val="003A604B"/>
    <w:rsid w:val="003B04CE"/>
    <w:rsid w:val="003C6137"/>
    <w:rsid w:val="00400658"/>
    <w:rsid w:val="00401E0D"/>
    <w:rsid w:val="00445C72"/>
    <w:rsid w:val="00462B1D"/>
    <w:rsid w:val="004762F0"/>
    <w:rsid w:val="004836C1"/>
    <w:rsid w:val="004B4448"/>
    <w:rsid w:val="004C4B80"/>
    <w:rsid w:val="004E2C2A"/>
    <w:rsid w:val="004F1777"/>
    <w:rsid w:val="004F2723"/>
    <w:rsid w:val="004F4245"/>
    <w:rsid w:val="00514CFB"/>
    <w:rsid w:val="00586B4C"/>
    <w:rsid w:val="005901D6"/>
    <w:rsid w:val="00590F6D"/>
    <w:rsid w:val="005C66EE"/>
    <w:rsid w:val="005D1920"/>
    <w:rsid w:val="005D2A6B"/>
    <w:rsid w:val="00610523"/>
    <w:rsid w:val="00617475"/>
    <w:rsid w:val="00634BED"/>
    <w:rsid w:val="0067312E"/>
    <w:rsid w:val="00674608"/>
    <w:rsid w:val="00680135"/>
    <w:rsid w:val="006820DF"/>
    <w:rsid w:val="006B345D"/>
    <w:rsid w:val="006E7F91"/>
    <w:rsid w:val="00703C05"/>
    <w:rsid w:val="007A0338"/>
    <w:rsid w:val="007B7C93"/>
    <w:rsid w:val="00800972"/>
    <w:rsid w:val="0081357E"/>
    <w:rsid w:val="0081424C"/>
    <w:rsid w:val="008179D4"/>
    <w:rsid w:val="008315DE"/>
    <w:rsid w:val="00837FEE"/>
    <w:rsid w:val="00863E0B"/>
    <w:rsid w:val="00876F49"/>
    <w:rsid w:val="0089797D"/>
    <w:rsid w:val="009340AE"/>
    <w:rsid w:val="0099689F"/>
    <w:rsid w:val="009C16B8"/>
    <w:rsid w:val="00A16A28"/>
    <w:rsid w:val="00A17EA2"/>
    <w:rsid w:val="00A32762"/>
    <w:rsid w:val="00A36C0C"/>
    <w:rsid w:val="00A66E26"/>
    <w:rsid w:val="00AC5467"/>
    <w:rsid w:val="00AC7AB7"/>
    <w:rsid w:val="00B17B07"/>
    <w:rsid w:val="00B31A49"/>
    <w:rsid w:val="00B50B28"/>
    <w:rsid w:val="00B572FA"/>
    <w:rsid w:val="00B6453D"/>
    <w:rsid w:val="00B9018E"/>
    <w:rsid w:val="00B9552A"/>
    <w:rsid w:val="00BB4089"/>
    <w:rsid w:val="00BD64E8"/>
    <w:rsid w:val="00BE68C0"/>
    <w:rsid w:val="00BF7684"/>
    <w:rsid w:val="00C21DED"/>
    <w:rsid w:val="00C41ABE"/>
    <w:rsid w:val="00C6469D"/>
    <w:rsid w:val="00C659EE"/>
    <w:rsid w:val="00C71726"/>
    <w:rsid w:val="00C71820"/>
    <w:rsid w:val="00C90BCD"/>
    <w:rsid w:val="00CB495F"/>
    <w:rsid w:val="00CD4BEC"/>
    <w:rsid w:val="00D03211"/>
    <w:rsid w:val="00D1128D"/>
    <w:rsid w:val="00D511FC"/>
    <w:rsid w:val="00D75C7A"/>
    <w:rsid w:val="00D766A3"/>
    <w:rsid w:val="00DC322C"/>
    <w:rsid w:val="00DD04BD"/>
    <w:rsid w:val="00DF4385"/>
    <w:rsid w:val="00E05D1D"/>
    <w:rsid w:val="00E10CDE"/>
    <w:rsid w:val="00E11FA8"/>
    <w:rsid w:val="00E16785"/>
    <w:rsid w:val="00E2071E"/>
    <w:rsid w:val="00E2682A"/>
    <w:rsid w:val="00E45C24"/>
    <w:rsid w:val="00E827E8"/>
    <w:rsid w:val="00EA643E"/>
    <w:rsid w:val="00F2092F"/>
    <w:rsid w:val="00F51D1A"/>
    <w:rsid w:val="00F736D8"/>
    <w:rsid w:val="00F8244C"/>
    <w:rsid w:val="00F96802"/>
    <w:rsid w:val="00FD5DF3"/>
    <w:rsid w:val="00FD7039"/>
    <w:rsid w:val="00FE6E0D"/>
    <w:rsid w:val="00FF3796"/>
    <w:rsid w:val="00FF3986"/>
    <w:rsid w:val="00FF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06BB1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paragraph" w:styleId="NoSpacing">
    <w:name w:val="No Spacing"/>
    <w:uiPriority w:val="99"/>
    <w:qFormat/>
    <w:rsid w:val="00E16785"/>
    <w:rPr>
      <w:rFonts w:eastAsiaTheme="minorHAnsi"/>
      <w:lang w:eastAsia="en-US"/>
    </w:rPr>
  </w:style>
  <w:style w:type="paragraph" w:styleId="NormalWeb">
    <w:name w:val="Normal (Web)"/>
    <w:basedOn w:val="Normal"/>
    <w:uiPriority w:val="99"/>
    <w:unhideWhenUsed/>
    <w:rsid w:val="00E167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742">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3" ma:contentTypeDescription="Create a new document." ma:contentTypeScope="" ma:versionID="7028dffed1a78efd41814b50d6f02c0f">
  <xsd:schema xmlns:xsd="http://www.w3.org/2001/XMLSchema" xmlns:xs="http://www.w3.org/2001/XMLSchema" xmlns:p="http://schemas.microsoft.com/office/2006/metadata/properties" xmlns:ns2="ed2a609a-e360-487c-b0b3-b9a05f405189" targetNamespace="http://schemas.microsoft.com/office/2006/metadata/properties" ma:root="true" ma:fieldsID="83c7a5881073d9da23fbedbde8361e8c"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d2a609a-e360-487c-b0b3-b9a05f405189"/>
    <ds:schemaRef ds:uri="http://www.w3.org/XML/1998/namespac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9C5E80C2-000C-4D35-AB24-95E58EA5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1365</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Rachel Williams</cp:lastModifiedBy>
  <cp:revision>6</cp:revision>
  <cp:lastPrinted>2019-05-14T09:09:00Z</cp:lastPrinted>
  <dcterms:created xsi:type="dcterms:W3CDTF">2019-05-14T09:21:00Z</dcterms:created>
  <dcterms:modified xsi:type="dcterms:W3CDTF">2019-05-15T09:21:00Z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